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D1B" w:rsidRPr="00FF7EAC" w:rsidRDefault="00270D1B" w:rsidP="00F42F55">
      <w:pPr>
        <w:pStyle w:val="Sinespaciado"/>
        <w:spacing w:line="276" w:lineRule="auto"/>
        <w:rPr>
          <w:rFonts w:asciiTheme="majorHAnsi" w:hAnsiTheme="majorHAnsi"/>
          <w:b/>
          <w:sz w:val="28"/>
          <w:szCs w:val="28"/>
        </w:rPr>
      </w:pPr>
    </w:p>
    <w:p w:rsidR="00472CF5" w:rsidRPr="00FF7EAC" w:rsidRDefault="00472CF5" w:rsidP="00F42F55">
      <w:pPr>
        <w:pStyle w:val="Sinespaciado"/>
        <w:spacing w:line="276" w:lineRule="auto"/>
        <w:rPr>
          <w:rFonts w:asciiTheme="majorHAnsi" w:hAnsiTheme="majorHAnsi"/>
          <w:b/>
          <w:sz w:val="28"/>
          <w:szCs w:val="28"/>
        </w:rPr>
      </w:pPr>
    </w:p>
    <w:p w:rsidR="00304CDA" w:rsidRPr="00FF7EAC" w:rsidRDefault="00BB2055" w:rsidP="00270D1B">
      <w:pPr>
        <w:pStyle w:val="Sinespaciado"/>
        <w:spacing w:line="276" w:lineRule="auto"/>
        <w:jc w:val="center"/>
        <w:rPr>
          <w:rFonts w:asciiTheme="majorHAnsi" w:hAnsiTheme="majorHAnsi"/>
          <w:b/>
          <w:sz w:val="28"/>
          <w:szCs w:val="28"/>
        </w:rPr>
      </w:pPr>
      <w:r w:rsidRPr="00FF7EAC">
        <w:rPr>
          <w:rFonts w:asciiTheme="majorHAnsi" w:hAnsiTheme="majorHAnsi"/>
          <w:b/>
          <w:sz w:val="28"/>
          <w:szCs w:val="28"/>
        </w:rPr>
        <w:t xml:space="preserve">ACTA DE </w:t>
      </w:r>
      <w:r w:rsidR="00FF7EAC" w:rsidRPr="00FF7EAC">
        <w:rPr>
          <w:rFonts w:asciiTheme="majorHAnsi" w:hAnsiTheme="majorHAnsi"/>
          <w:b/>
          <w:sz w:val="28"/>
          <w:szCs w:val="28"/>
        </w:rPr>
        <w:t>LA DÉCIMA</w:t>
      </w:r>
      <w:r w:rsidR="00304CDA" w:rsidRPr="00FF7EAC">
        <w:rPr>
          <w:rFonts w:asciiTheme="majorHAnsi" w:hAnsiTheme="majorHAnsi"/>
          <w:b/>
          <w:sz w:val="28"/>
          <w:szCs w:val="28"/>
        </w:rPr>
        <w:t xml:space="preserve"> </w:t>
      </w:r>
      <w:r w:rsidR="00C27826">
        <w:rPr>
          <w:rFonts w:asciiTheme="majorHAnsi" w:hAnsiTheme="majorHAnsi"/>
          <w:b/>
          <w:sz w:val="28"/>
          <w:szCs w:val="28"/>
        </w:rPr>
        <w:t xml:space="preserve">PRIMERA </w:t>
      </w:r>
      <w:r w:rsidR="00622F16" w:rsidRPr="00FF7EAC">
        <w:rPr>
          <w:rFonts w:asciiTheme="majorHAnsi" w:hAnsiTheme="majorHAnsi"/>
          <w:b/>
          <w:sz w:val="28"/>
          <w:szCs w:val="28"/>
        </w:rPr>
        <w:t>SESIÓN</w:t>
      </w:r>
      <w:r w:rsidR="00304CDA" w:rsidRPr="00FF7EAC">
        <w:rPr>
          <w:rFonts w:asciiTheme="majorHAnsi" w:hAnsiTheme="majorHAnsi"/>
          <w:b/>
          <w:sz w:val="28"/>
          <w:szCs w:val="28"/>
        </w:rPr>
        <w:t xml:space="preserve"> ORD</w:t>
      </w:r>
      <w:r w:rsidR="00515D45" w:rsidRPr="00FF7EAC">
        <w:rPr>
          <w:rFonts w:asciiTheme="majorHAnsi" w:hAnsiTheme="majorHAnsi"/>
          <w:b/>
          <w:sz w:val="28"/>
          <w:szCs w:val="28"/>
        </w:rPr>
        <w:t>INARIA DE LA COMISIÓN DE MARINA</w:t>
      </w:r>
      <w:r w:rsidR="00884E2E" w:rsidRPr="00FF7EAC">
        <w:rPr>
          <w:rFonts w:asciiTheme="majorHAnsi" w:hAnsiTheme="majorHAnsi"/>
          <w:b/>
          <w:sz w:val="28"/>
          <w:szCs w:val="28"/>
        </w:rPr>
        <w:t xml:space="preserve"> LXIV</w:t>
      </w:r>
      <w:r w:rsidR="00304CDA" w:rsidRPr="00FF7EAC">
        <w:rPr>
          <w:rFonts w:asciiTheme="majorHAnsi" w:hAnsiTheme="majorHAnsi"/>
          <w:b/>
          <w:sz w:val="28"/>
          <w:szCs w:val="28"/>
        </w:rPr>
        <w:t xml:space="preserve"> LEGISL</w:t>
      </w:r>
      <w:r w:rsidR="00515D45" w:rsidRPr="00FF7EAC">
        <w:rPr>
          <w:rFonts w:asciiTheme="majorHAnsi" w:hAnsiTheme="majorHAnsi"/>
          <w:b/>
          <w:sz w:val="28"/>
          <w:szCs w:val="28"/>
        </w:rPr>
        <w:t>ATURA, CELE</w:t>
      </w:r>
      <w:r w:rsidR="00C27826">
        <w:rPr>
          <w:rFonts w:asciiTheme="majorHAnsi" w:hAnsiTheme="majorHAnsi"/>
          <w:b/>
          <w:sz w:val="28"/>
          <w:szCs w:val="28"/>
        </w:rPr>
        <w:t>BRADA EL MARTES 5 DE NOVIEMBRE</w:t>
      </w:r>
      <w:r w:rsidR="00515D45" w:rsidRPr="00FF7EAC">
        <w:rPr>
          <w:rFonts w:asciiTheme="majorHAnsi" w:hAnsiTheme="majorHAnsi"/>
          <w:b/>
          <w:sz w:val="28"/>
          <w:szCs w:val="28"/>
        </w:rPr>
        <w:t xml:space="preserve"> DE 2019</w:t>
      </w:r>
      <w:r w:rsidR="00270D1B" w:rsidRPr="00FF7EAC">
        <w:rPr>
          <w:rFonts w:asciiTheme="majorHAnsi" w:hAnsiTheme="majorHAnsi"/>
          <w:b/>
          <w:sz w:val="28"/>
          <w:szCs w:val="28"/>
        </w:rPr>
        <w:t>.</w:t>
      </w:r>
    </w:p>
    <w:p w:rsidR="003451FE" w:rsidRPr="00FF7EAC" w:rsidRDefault="003451FE" w:rsidP="003451FE">
      <w:pPr>
        <w:pStyle w:val="Sinespaciado"/>
        <w:spacing w:line="276" w:lineRule="auto"/>
        <w:jc w:val="center"/>
        <w:rPr>
          <w:rFonts w:asciiTheme="majorHAnsi" w:hAnsiTheme="majorHAnsi"/>
          <w:sz w:val="28"/>
          <w:szCs w:val="28"/>
        </w:rPr>
      </w:pPr>
    </w:p>
    <w:p w:rsidR="00FF7EAC" w:rsidRPr="00FF7EAC" w:rsidRDefault="00304CDA" w:rsidP="00FF7EAC">
      <w:pPr>
        <w:spacing w:line="360" w:lineRule="auto"/>
        <w:jc w:val="both"/>
        <w:rPr>
          <w:rFonts w:asciiTheme="majorHAnsi" w:hAnsiTheme="majorHAnsi" w:cs="Cambria"/>
          <w:sz w:val="28"/>
          <w:szCs w:val="28"/>
        </w:rPr>
      </w:pPr>
      <w:r w:rsidRPr="00FF7EAC">
        <w:rPr>
          <w:rFonts w:asciiTheme="majorHAnsi" w:hAnsiTheme="majorHAnsi"/>
          <w:sz w:val="28"/>
          <w:szCs w:val="28"/>
        </w:rPr>
        <w:t>S</w:t>
      </w:r>
      <w:r w:rsidR="00FF7EAC" w:rsidRPr="00FF7EAC">
        <w:rPr>
          <w:rFonts w:asciiTheme="majorHAnsi" w:hAnsiTheme="majorHAnsi"/>
          <w:sz w:val="28"/>
          <w:szCs w:val="28"/>
        </w:rPr>
        <w:t>ie</w:t>
      </w:r>
      <w:r w:rsidR="00C27826">
        <w:rPr>
          <w:rFonts w:asciiTheme="majorHAnsi" w:hAnsiTheme="majorHAnsi"/>
          <w:sz w:val="28"/>
          <w:szCs w:val="28"/>
        </w:rPr>
        <w:t>ndo las 17:30 horas del martes 5 de noviembre</w:t>
      </w:r>
      <w:r w:rsidR="00515D45" w:rsidRPr="00FF7EAC">
        <w:rPr>
          <w:rFonts w:asciiTheme="majorHAnsi" w:hAnsiTheme="majorHAnsi"/>
          <w:sz w:val="28"/>
          <w:szCs w:val="28"/>
        </w:rPr>
        <w:t xml:space="preserve"> de 2019</w:t>
      </w:r>
      <w:r w:rsidR="00D65F20" w:rsidRPr="00FF7EAC">
        <w:rPr>
          <w:rFonts w:asciiTheme="majorHAnsi" w:hAnsiTheme="majorHAnsi"/>
          <w:sz w:val="28"/>
          <w:szCs w:val="28"/>
        </w:rPr>
        <w:t xml:space="preserve">, </w:t>
      </w:r>
      <w:r w:rsidR="00655F3A" w:rsidRPr="00FF7EAC">
        <w:rPr>
          <w:rFonts w:asciiTheme="majorHAnsi" w:hAnsiTheme="majorHAnsi"/>
          <w:sz w:val="28"/>
          <w:szCs w:val="28"/>
        </w:rPr>
        <w:t xml:space="preserve">en el </w:t>
      </w:r>
      <w:r w:rsidR="00C27826">
        <w:rPr>
          <w:rFonts w:asciiTheme="majorHAnsi" w:hAnsiTheme="majorHAnsi"/>
          <w:sz w:val="28"/>
          <w:szCs w:val="28"/>
        </w:rPr>
        <w:t>salón 3 del edificio I</w:t>
      </w:r>
      <w:r w:rsidRPr="00FF7EAC">
        <w:rPr>
          <w:rFonts w:asciiTheme="majorHAnsi" w:hAnsiTheme="majorHAnsi"/>
          <w:sz w:val="28"/>
          <w:szCs w:val="28"/>
        </w:rPr>
        <w:t>,</w:t>
      </w:r>
      <w:r w:rsidR="002A1F7A" w:rsidRPr="00FF7EAC">
        <w:rPr>
          <w:rFonts w:asciiTheme="majorHAnsi" w:hAnsiTheme="majorHAnsi"/>
          <w:sz w:val="28"/>
          <w:szCs w:val="28"/>
        </w:rPr>
        <w:t xml:space="preserve"> de la H. Cámara de Diputados,</w:t>
      </w:r>
      <w:r w:rsidRPr="00FF7EAC">
        <w:rPr>
          <w:rFonts w:asciiTheme="majorHAnsi" w:hAnsiTheme="majorHAnsi"/>
          <w:sz w:val="28"/>
          <w:szCs w:val="28"/>
        </w:rPr>
        <w:t xml:space="preserve"> se reunieron los integrantes de la Comisión de Marin</w:t>
      </w:r>
      <w:r w:rsidR="00FF7EAC" w:rsidRPr="00FF7EAC">
        <w:rPr>
          <w:rFonts w:asciiTheme="majorHAnsi" w:hAnsiTheme="majorHAnsi"/>
          <w:sz w:val="28"/>
          <w:szCs w:val="28"/>
        </w:rPr>
        <w:t>a para el desahogo de la Décima</w:t>
      </w:r>
      <w:r w:rsidR="000F7E89" w:rsidRPr="00FF7EAC">
        <w:rPr>
          <w:rFonts w:asciiTheme="majorHAnsi" w:hAnsiTheme="majorHAnsi"/>
          <w:sz w:val="28"/>
          <w:szCs w:val="28"/>
        </w:rPr>
        <w:t xml:space="preserve"> </w:t>
      </w:r>
      <w:r w:rsidR="00185FD8">
        <w:rPr>
          <w:rFonts w:asciiTheme="majorHAnsi" w:hAnsiTheme="majorHAnsi"/>
          <w:sz w:val="28"/>
          <w:szCs w:val="28"/>
        </w:rPr>
        <w:t xml:space="preserve">Primera </w:t>
      </w:r>
      <w:r w:rsidR="00622F16" w:rsidRPr="00FF7EAC">
        <w:rPr>
          <w:rFonts w:asciiTheme="majorHAnsi" w:hAnsiTheme="majorHAnsi"/>
          <w:sz w:val="28"/>
          <w:szCs w:val="28"/>
        </w:rPr>
        <w:t>Sesión</w:t>
      </w:r>
      <w:r w:rsidRPr="00FF7EAC">
        <w:rPr>
          <w:rFonts w:asciiTheme="majorHAnsi" w:hAnsiTheme="majorHAnsi"/>
          <w:sz w:val="28"/>
          <w:szCs w:val="28"/>
        </w:rPr>
        <w:t xml:space="preserve"> </w:t>
      </w:r>
      <w:proofErr w:type="gramStart"/>
      <w:r w:rsidRPr="00FF7EAC">
        <w:rPr>
          <w:rFonts w:asciiTheme="majorHAnsi" w:hAnsiTheme="majorHAnsi"/>
          <w:sz w:val="28"/>
          <w:szCs w:val="28"/>
        </w:rPr>
        <w:t>Ordinaria.</w:t>
      </w:r>
      <w:r w:rsidR="00270D1B" w:rsidRPr="00FF7EAC">
        <w:rPr>
          <w:rFonts w:asciiTheme="majorHAnsi" w:hAnsiTheme="majorHAnsi"/>
          <w:sz w:val="28"/>
          <w:szCs w:val="28"/>
        </w:rPr>
        <w:t>-----------------------------------------------------------------</w:t>
      </w:r>
      <w:r w:rsidR="00185FD8">
        <w:rPr>
          <w:rFonts w:asciiTheme="majorHAnsi" w:hAnsiTheme="majorHAnsi"/>
          <w:sz w:val="28"/>
          <w:szCs w:val="28"/>
        </w:rPr>
        <w:t>-----------------</w:t>
      </w:r>
      <w:proofErr w:type="gramEnd"/>
      <w:r w:rsidR="00D84A8A" w:rsidRPr="00F12575">
        <w:rPr>
          <w:rFonts w:asciiTheme="majorHAnsi" w:hAnsiTheme="majorHAnsi" w:cs="Cambria"/>
          <w:sz w:val="28"/>
          <w:szCs w:val="28"/>
        </w:rPr>
        <w:t xml:space="preserve">Se contó con la asistencia de la </w:t>
      </w:r>
      <w:r w:rsidR="00604BB2" w:rsidRPr="00F12575">
        <w:rPr>
          <w:rFonts w:asciiTheme="majorHAnsi" w:hAnsiTheme="majorHAnsi" w:cs="Cambria"/>
          <w:sz w:val="28"/>
          <w:szCs w:val="28"/>
        </w:rPr>
        <w:t>Presidente</w:t>
      </w:r>
      <w:r w:rsidR="00D84A8A" w:rsidRPr="00F12575">
        <w:rPr>
          <w:rFonts w:asciiTheme="majorHAnsi" w:hAnsiTheme="majorHAnsi" w:cs="Cambria"/>
          <w:sz w:val="28"/>
          <w:szCs w:val="28"/>
        </w:rPr>
        <w:t xml:space="preserve"> </w:t>
      </w:r>
      <w:proofErr w:type="spellStart"/>
      <w:r w:rsidR="00D84A8A" w:rsidRPr="00F12575">
        <w:rPr>
          <w:rFonts w:asciiTheme="majorHAnsi" w:hAnsiTheme="majorHAnsi" w:cs="Cambria"/>
          <w:sz w:val="28"/>
          <w:szCs w:val="28"/>
        </w:rPr>
        <w:t>Dip</w:t>
      </w:r>
      <w:proofErr w:type="spellEnd"/>
      <w:r w:rsidR="00D84A8A" w:rsidRPr="00F12575">
        <w:rPr>
          <w:rFonts w:asciiTheme="majorHAnsi" w:hAnsiTheme="majorHAnsi" w:cs="Cambria"/>
          <w:sz w:val="28"/>
          <w:szCs w:val="28"/>
        </w:rPr>
        <w:t xml:space="preserve">. Mónica Almeida López; los secretarios </w:t>
      </w:r>
      <w:proofErr w:type="spellStart"/>
      <w:r w:rsidR="00F85810" w:rsidRPr="00F12575">
        <w:rPr>
          <w:rFonts w:asciiTheme="majorHAnsi" w:hAnsiTheme="majorHAnsi" w:cs="Cambria"/>
          <w:sz w:val="28"/>
          <w:szCs w:val="28"/>
        </w:rPr>
        <w:t>Dip</w:t>
      </w:r>
      <w:proofErr w:type="spellEnd"/>
      <w:r w:rsidR="00F85810" w:rsidRPr="00F12575">
        <w:rPr>
          <w:rFonts w:asciiTheme="majorHAnsi" w:hAnsiTheme="majorHAnsi" w:cs="Cambria"/>
          <w:sz w:val="28"/>
          <w:szCs w:val="28"/>
        </w:rPr>
        <w:t xml:space="preserve">. Juan Ortiz </w:t>
      </w:r>
      <w:proofErr w:type="spellStart"/>
      <w:r w:rsidR="00F85810" w:rsidRPr="00F12575">
        <w:rPr>
          <w:rFonts w:asciiTheme="majorHAnsi" w:hAnsiTheme="majorHAnsi" w:cs="Cambria"/>
          <w:sz w:val="28"/>
          <w:szCs w:val="28"/>
        </w:rPr>
        <w:t>Guarneros</w:t>
      </w:r>
      <w:proofErr w:type="spellEnd"/>
      <w:r w:rsidR="00D84A8A" w:rsidRPr="00F12575">
        <w:rPr>
          <w:rFonts w:asciiTheme="majorHAnsi" w:hAnsiTheme="majorHAnsi" w:cs="Cambria"/>
          <w:sz w:val="28"/>
          <w:szCs w:val="28"/>
        </w:rPr>
        <w:t xml:space="preserve">, </w:t>
      </w:r>
      <w:proofErr w:type="spellStart"/>
      <w:r w:rsidR="007A166C" w:rsidRPr="00F12575">
        <w:rPr>
          <w:rFonts w:asciiTheme="majorHAnsi" w:hAnsiTheme="majorHAnsi" w:cs="Cambria"/>
          <w:sz w:val="28"/>
          <w:szCs w:val="28"/>
        </w:rPr>
        <w:t>Dip</w:t>
      </w:r>
      <w:proofErr w:type="spellEnd"/>
      <w:r w:rsidR="007A166C" w:rsidRPr="00F12575">
        <w:rPr>
          <w:rFonts w:asciiTheme="majorHAnsi" w:hAnsiTheme="majorHAnsi" w:cs="Cambria"/>
          <w:sz w:val="28"/>
          <w:szCs w:val="28"/>
        </w:rPr>
        <w:t xml:space="preserve">. </w:t>
      </w:r>
      <w:r w:rsidR="00895B82" w:rsidRPr="00F12575">
        <w:rPr>
          <w:rFonts w:asciiTheme="majorHAnsi" w:hAnsiTheme="majorHAnsi" w:cs="Cambria"/>
          <w:sz w:val="28"/>
          <w:szCs w:val="28"/>
        </w:rPr>
        <w:t xml:space="preserve">Idalia Reyes Miguel, </w:t>
      </w:r>
      <w:proofErr w:type="spellStart"/>
      <w:r w:rsidR="00F85810" w:rsidRPr="00F12575">
        <w:rPr>
          <w:rFonts w:asciiTheme="majorHAnsi" w:hAnsiTheme="majorHAnsi" w:cs="Cambria"/>
          <w:sz w:val="28"/>
          <w:szCs w:val="28"/>
        </w:rPr>
        <w:t>Dip</w:t>
      </w:r>
      <w:proofErr w:type="spellEnd"/>
      <w:r w:rsidR="00F85810" w:rsidRPr="00F12575">
        <w:rPr>
          <w:rFonts w:asciiTheme="majorHAnsi" w:hAnsiTheme="majorHAnsi" w:cs="Cambria"/>
          <w:sz w:val="28"/>
          <w:szCs w:val="28"/>
        </w:rPr>
        <w:t xml:space="preserve">. Julio Carranza </w:t>
      </w:r>
      <w:proofErr w:type="spellStart"/>
      <w:r w:rsidR="00F85810" w:rsidRPr="00F12575">
        <w:rPr>
          <w:rFonts w:asciiTheme="majorHAnsi" w:hAnsiTheme="majorHAnsi" w:cs="Cambria"/>
          <w:sz w:val="28"/>
          <w:szCs w:val="28"/>
        </w:rPr>
        <w:t>Aréas</w:t>
      </w:r>
      <w:proofErr w:type="spellEnd"/>
      <w:r w:rsidR="00185FD8" w:rsidRPr="00F12575">
        <w:rPr>
          <w:rFonts w:asciiTheme="majorHAnsi" w:hAnsiTheme="majorHAnsi" w:cs="Cambria"/>
          <w:sz w:val="28"/>
          <w:szCs w:val="28"/>
        </w:rPr>
        <w:t xml:space="preserve">, </w:t>
      </w:r>
      <w:proofErr w:type="spellStart"/>
      <w:r w:rsidR="001701DE" w:rsidRPr="00F12575">
        <w:rPr>
          <w:rFonts w:asciiTheme="majorHAnsi" w:hAnsiTheme="majorHAnsi" w:cs="Cambria"/>
          <w:sz w:val="28"/>
          <w:szCs w:val="28"/>
        </w:rPr>
        <w:t>Dip</w:t>
      </w:r>
      <w:proofErr w:type="spellEnd"/>
      <w:r w:rsidR="001701DE" w:rsidRPr="00F12575">
        <w:rPr>
          <w:rFonts w:asciiTheme="majorHAnsi" w:hAnsiTheme="majorHAnsi" w:cs="Cambria"/>
          <w:sz w:val="28"/>
          <w:szCs w:val="28"/>
        </w:rPr>
        <w:t xml:space="preserve">. Olga Patricia Sosa Ruiz, </w:t>
      </w:r>
      <w:proofErr w:type="spellStart"/>
      <w:r w:rsidR="00185FD8" w:rsidRPr="00F12575">
        <w:rPr>
          <w:rFonts w:asciiTheme="majorHAnsi" w:hAnsiTheme="majorHAnsi" w:cs="Cambria"/>
          <w:sz w:val="28"/>
          <w:szCs w:val="28"/>
        </w:rPr>
        <w:t>Dip</w:t>
      </w:r>
      <w:proofErr w:type="spellEnd"/>
      <w:r w:rsidR="00185FD8" w:rsidRPr="00F12575">
        <w:rPr>
          <w:rFonts w:asciiTheme="majorHAnsi" w:hAnsiTheme="majorHAnsi" w:cs="Cambria"/>
          <w:sz w:val="28"/>
          <w:szCs w:val="28"/>
        </w:rPr>
        <w:t>. María del Rosario Guzmán Avilés,</w:t>
      </w:r>
      <w:r w:rsidR="00424001" w:rsidRPr="00F12575">
        <w:rPr>
          <w:rFonts w:asciiTheme="majorHAnsi" w:hAnsiTheme="majorHAnsi" w:cs="Cambria"/>
          <w:sz w:val="28"/>
          <w:szCs w:val="28"/>
        </w:rPr>
        <w:t xml:space="preserve"> </w:t>
      </w:r>
      <w:r w:rsidR="007A166C" w:rsidRPr="00F12575">
        <w:rPr>
          <w:rFonts w:asciiTheme="majorHAnsi" w:hAnsiTheme="majorHAnsi" w:cs="Cambria"/>
          <w:sz w:val="28"/>
          <w:szCs w:val="28"/>
        </w:rPr>
        <w:t xml:space="preserve">y los integrantes </w:t>
      </w:r>
      <w:proofErr w:type="spellStart"/>
      <w:r w:rsidR="00D27C19" w:rsidRPr="00F12575">
        <w:rPr>
          <w:rFonts w:asciiTheme="majorHAnsi" w:hAnsiTheme="majorHAnsi" w:cs="Cambria"/>
          <w:sz w:val="28"/>
          <w:szCs w:val="28"/>
        </w:rPr>
        <w:t>Dip</w:t>
      </w:r>
      <w:proofErr w:type="spellEnd"/>
      <w:r w:rsidR="00D27C19" w:rsidRPr="00F12575">
        <w:rPr>
          <w:rFonts w:asciiTheme="majorHAnsi" w:hAnsiTheme="majorHAnsi" w:cs="Cambria"/>
          <w:sz w:val="28"/>
          <w:szCs w:val="28"/>
        </w:rPr>
        <w:t xml:space="preserve">. Mariana Rodríguez Mier y Terán, </w:t>
      </w:r>
      <w:proofErr w:type="spellStart"/>
      <w:r w:rsidR="00185FD8" w:rsidRPr="00F12575">
        <w:rPr>
          <w:rFonts w:asciiTheme="majorHAnsi" w:hAnsiTheme="majorHAnsi" w:cs="Cambria"/>
          <w:sz w:val="28"/>
          <w:szCs w:val="28"/>
        </w:rPr>
        <w:t>Dip</w:t>
      </w:r>
      <w:proofErr w:type="spellEnd"/>
      <w:r w:rsidR="00185FD8" w:rsidRPr="00F12575">
        <w:rPr>
          <w:rFonts w:asciiTheme="majorHAnsi" w:hAnsiTheme="majorHAnsi" w:cs="Cambria"/>
          <w:sz w:val="28"/>
          <w:szCs w:val="28"/>
        </w:rPr>
        <w:t xml:space="preserve">. </w:t>
      </w:r>
      <w:r w:rsidR="001701DE" w:rsidRPr="00F12575">
        <w:rPr>
          <w:rFonts w:asciiTheme="majorHAnsi" w:hAnsiTheme="majorHAnsi" w:cs="Cambria"/>
          <w:sz w:val="28"/>
          <w:szCs w:val="28"/>
        </w:rPr>
        <w:t xml:space="preserve">Heriberto </w:t>
      </w:r>
      <w:r w:rsidR="00185FD8" w:rsidRPr="00F12575">
        <w:rPr>
          <w:rFonts w:asciiTheme="majorHAnsi" w:hAnsiTheme="majorHAnsi" w:cs="Cambria"/>
          <w:sz w:val="28"/>
          <w:szCs w:val="28"/>
        </w:rPr>
        <w:t xml:space="preserve">Marcelo Aguilar Castillo, </w:t>
      </w:r>
      <w:proofErr w:type="spellStart"/>
      <w:r w:rsidR="00895B82" w:rsidRPr="00F12575">
        <w:rPr>
          <w:rFonts w:asciiTheme="majorHAnsi" w:hAnsiTheme="majorHAnsi" w:cs="Cambria"/>
          <w:sz w:val="28"/>
          <w:szCs w:val="28"/>
        </w:rPr>
        <w:t>Dip</w:t>
      </w:r>
      <w:proofErr w:type="spellEnd"/>
      <w:r w:rsidR="00895B82" w:rsidRPr="00F12575">
        <w:rPr>
          <w:rFonts w:asciiTheme="majorHAnsi" w:hAnsiTheme="majorHAnsi" w:cs="Cambria"/>
          <w:sz w:val="28"/>
          <w:szCs w:val="28"/>
        </w:rPr>
        <w:t xml:space="preserve">. Maximiliano Ruiz Arias, </w:t>
      </w:r>
      <w:proofErr w:type="spellStart"/>
      <w:r w:rsidR="00185FD8" w:rsidRPr="00F12575">
        <w:rPr>
          <w:rFonts w:asciiTheme="majorHAnsi" w:hAnsiTheme="majorHAnsi" w:cs="Cambria"/>
          <w:sz w:val="28"/>
          <w:szCs w:val="28"/>
        </w:rPr>
        <w:t>Dip</w:t>
      </w:r>
      <w:proofErr w:type="spellEnd"/>
      <w:r w:rsidR="00185FD8" w:rsidRPr="00F12575">
        <w:rPr>
          <w:rFonts w:asciiTheme="majorHAnsi" w:hAnsiTheme="majorHAnsi" w:cs="Cambria"/>
          <w:sz w:val="28"/>
          <w:szCs w:val="28"/>
        </w:rPr>
        <w:t xml:space="preserve">. Edith Marisol Mercado Torres, </w:t>
      </w:r>
      <w:proofErr w:type="spellStart"/>
      <w:r w:rsidR="00895B82" w:rsidRPr="00F12575">
        <w:rPr>
          <w:rFonts w:asciiTheme="majorHAnsi" w:hAnsiTheme="majorHAnsi" w:cs="Cambria"/>
          <w:sz w:val="28"/>
          <w:szCs w:val="28"/>
        </w:rPr>
        <w:t>Dip</w:t>
      </w:r>
      <w:proofErr w:type="spellEnd"/>
      <w:r w:rsidR="00895B82" w:rsidRPr="00F12575">
        <w:rPr>
          <w:rFonts w:asciiTheme="majorHAnsi" w:hAnsiTheme="majorHAnsi" w:cs="Cambria"/>
          <w:sz w:val="28"/>
          <w:szCs w:val="28"/>
        </w:rPr>
        <w:t xml:space="preserve">. Benito Medina </w:t>
      </w:r>
      <w:proofErr w:type="gramStart"/>
      <w:r w:rsidR="00895B82" w:rsidRPr="00F12575">
        <w:rPr>
          <w:rFonts w:asciiTheme="majorHAnsi" w:hAnsiTheme="majorHAnsi" w:cs="Cambria"/>
          <w:sz w:val="28"/>
          <w:szCs w:val="28"/>
        </w:rPr>
        <w:t xml:space="preserve">Herrera, </w:t>
      </w:r>
      <w:r w:rsidR="00FF7EAC" w:rsidRPr="00F12575">
        <w:rPr>
          <w:rFonts w:asciiTheme="majorHAnsi" w:hAnsiTheme="majorHAnsi" w:cs="Cambria"/>
          <w:sz w:val="28"/>
          <w:szCs w:val="28"/>
        </w:rPr>
        <w:t xml:space="preserve"> </w:t>
      </w:r>
      <w:proofErr w:type="spellStart"/>
      <w:r w:rsidR="00D27C19" w:rsidRPr="00F12575">
        <w:rPr>
          <w:rFonts w:asciiTheme="majorHAnsi" w:hAnsiTheme="majorHAnsi" w:cs="Cambria"/>
          <w:sz w:val="28"/>
          <w:szCs w:val="28"/>
        </w:rPr>
        <w:t>Dip</w:t>
      </w:r>
      <w:proofErr w:type="spellEnd"/>
      <w:proofErr w:type="gramEnd"/>
      <w:r w:rsidR="00D27C19" w:rsidRPr="00F12575">
        <w:rPr>
          <w:rFonts w:asciiTheme="majorHAnsi" w:hAnsiTheme="majorHAnsi" w:cs="Cambria"/>
          <w:sz w:val="28"/>
          <w:szCs w:val="28"/>
        </w:rPr>
        <w:t xml:space="preserve">. Mario Alberto Ramos Tamez, </w:t>
      </w:r>
      <w:proofErr w:type="spellStart"/>
      <w:r w:rsidR="00D27C19" w:rsidRPr="00F12575">
        <w:rPr>
          <w:rFonts w:asciiTheme="majorHAnsi" w:hAnsiTheme="majorHAnsi" w:cs="Cambria"/>
          <w:sz w:val="28"/>
          <w:szCs w:val="28"/>
        </w:rPr>
        <w:t>Dip</w:t>
      </w:r>
      <w:proofErr w:type="spellEnd"/>
      <w:r w:rsidR="00185FD8" w:rsidRPr="00F12575">
        <w:rPr>
          <w:rFonts w:asciiTheme="majorHAnsi" w:hAnsiTheme="majorHAnsi" w:cs="Cambria"/>
          <w:sz w:val="28"/>
          <w:szCs w:val="28"/>
        </w:rPr>
        <w:t xml:space="preserve">. Jaime Humberto Pérez </w:t>
      </w:r>
      <w:proofErr w:type="spellStart"/>
      <w:r w:rsidR="00185FD8" w:rsidRPr="00F12575">
        <w:rPr>
          <w:rFonts w:asciiTheme="majorHAnsi" w:hAnsiTheme="majorHAnsi" w:cs="Cambria"/>
          <w:sz w:val="28"/>
          <w:szCs w:val="28"/>
        </w:rPr>
        <w:t>Bernabe</w:t>
      </w:r>
      <w:proofErr w:type="spellEnd"/>
      <w:r w:rsidR="00D27C19" w:rsidRPr="00F12575">
        <w:rPr>
          <w:rFonts w:asciiTheme="majorHAnsi" w:hAnsiTheme="majorHAnsi" w:cs="Cambria"/>
          <w:sz w:val="28"/>
          <w:szCs w:val="28"/>
        </w:rPr>
        <w:t xml:space="preserve">, </w:t>
      </w:r>
      <w:proofErr w:type="spellStart"/>
      <w:r w:rsidR="00FF7EAC" w:rsidRPr="00F12575">
        <w:rPr>
          <w:rFonts w:asciiTheme="majorHAnsi" w:hAnsiTheme="majorHAnsi" w:cs="Cambria"/>
          <w:sz w:val="28"/>
          <w:szCs w:val="28"/>
        </w:rPr>
        <w:t>Dip</w:t>
      </w:r>
      <w:proofErr w:type="spellEnd"/>
      <w:r w:rsidR="00FF7EAC" w:rsidRPr="00F12575">
        <w:rPr>
          <w:rFonts w:asciiTheme="majorHAnsi" w:hAnsiTheme="majorHAnsi" w:cs="Cambria"/>
          <w:sz w:val="28"/>
          <w:szCs w:val="28"/>
        </w:rPr>
        <w:t xml:space="preserve">. Mariana </w:t>
      </w:r>
      <w:proofErr w:type="spellStart"/>
      <w:r w:rsidR="00FF7EAC" w:rsidRPr="00F12575">
        <w:rPr>
          <w:rFonts w:asciiTheme="majorHAnsi" w:hAnsiTheme="majorHAnsi" w:cs="Cambria"/>
          <w:sz w:val="28"/>
          <w:szCs w:val="28"/>
        </w:rPr>
        <w:t>Dunyaska</w:t>
      </w:r>
      <w:proofErr w:type="spellEnd"/>
      <w:r w:rsidR="00FF7EAC" w:rsidRPr="00F12575">
        <w:rPr>
          <w:rFonts w:asciiTheme="majorHAnsi" w:hAnsiTheme="majorHAnsi" w:cs="Cambria"/>
          <w:sz w:val="28"/>
          <w:szCs w:val="28"/>
        </w:rPr>
        <w:t xml:space="preserve"> García Rojas, </w:t>
      </w:r>
      <w:proofErr w:type="spellStart"/>
      <w:r w:rsidR="00D27C19" w:rsidRPr="00F12575">
        <w:rPr>
          <w:rFonts w:asciiTheme="majorHAnsi" w:hAnsiTheme="majorHAnsi" w:cs="Cambria"/>
          <w:sz w:val="28"/>
          <w:szCs w:val="28"/>
        </w:rPr>
        <w:t>Dip</w:t>
      </w:r>
      <w:proofErr w:type="spellEnd"/>
      <w:r w:rsidR="00D27C19" w:rsidRPr="00F12575">
        <w:rPr>
          <w:rFonts w:asciiTheme="majorHAnsi" w:hAnsiTheme="majorHAnsi" w:cs="Cambria"/>
          <w:sz w:val="28"/>
          <w:szCs w:val="28"/>
        </w:rPr>
        <w:t>. Lucio de</w:t>
      </w:r>
      <w:r w:rsidR="00FF7EAC" w:rsidRPr="00F12575">
        <w:rPr>
          <w:rFonts w:asciiTheme="majorHAnsi" w:hAnsiTheme="majorHAnsi" w:cs="Cambria"/>
          <w:sz w:val="28"/>
          <w:szCs w:val="28"/>
        </w:rPr>
        <w:t xml:space="preserve"> Jesús Jiménez,</w:t>
      </w:r>
      <w:r w:rsidR="00E54B98" w:rsidRPr="00F12575">
        <w:rPr>
          <w:rFonts w:asciiTheme="majorHAnsi" w:hAnsiTheme="majorHAnsi" w:cs="Cambria"/>
          <w:sz w:val="28"/>
          <w:szCs w:val="28"/>
        </w:rPr>
        <w:t xml:space="preserve"> </w:t>
      </w:r>
      <w:proofErr w:type="spellStart"/>
      <w:r w:rsidR="00D84A8A" w:rsidRPr="00F12575">
        <w:rPr>
          <w:rFonts w:asciiTheme="majorHAnsi" w:hAnsiTheme="majorHAnsi" w:cs="Cambria"/>
          <w:sz w:val="28"/>
          <w:szCs w:val="28"/>
        </w:rPr>
        <w:t>Dip</w:t>
      </w:r>
      <w:proofErr w:type="spellEnd"/>
      <w:r w:rsidR="00D27C19" w:rsidRPr="00F12575">
        <w:rPr>
          <w:rFonts w:asciiTheme="majorHAnsi" w:hAnsiTheme="majorHAnsi" w:cs="Cambria"/>
          <w:sz w:val="28"/>
          <w:szCs w:val="28"/>
        </w:rPr>
        <w:t>.</w:t>
      </w:r>
      <w:r w:rsidR="00895B82" w:rsidRPr="00F12575">
        <w:rPr>
          <w:rFonts w:asciiTheme="majorHAnsi" w:hAnsiTheme="majorHAnsi" w:cs="Cambria"/>
          <w:sz w:val="28"/>
          <w:szCs w:val="28"/>
        </w:rPr>
        <w:t xml:space="preserve"> </w:t>
      </w:r>
      <w:proofErr w:type="spellStart"/>
      <w:r w:rsidR="00895B82" w:rsidRPr="00F12575">
        <w:rPr>
          <w:rFonts w:asciiTheme="majorHAnsi" w:hAnsiTheme="majorHAnsi" w:cs="Cambria"/>
          <w:sz w:val="28"/>
          <w:szCs w:val="28"/>
        </w:rPr>
        <w:t>Ediltrud</w:t>
      </w:r>
      <w:r w:rsidR="00185FD8" w:rsidRPr="00F12575">
        <w:rPr>
          <w:rFonts w:asciiTheme="majorHAnsi" w:hAnsiTheme="majorHAnsi" w:cs="Cambria"/>
          <w:sz w:val="28"/>
          <w:szCs w:val="28"/>
        </w:rPr>
        <w:t>is</w:t>
      </w:r>
      <w:proofErr w:type="spellEnd"/>
      <w:r w:rsidR="00185FD8" w:rsidRPr="00F12575">
        <w:rPr>
          <w:rFonts w:asciiTheme="majorHAnsi" w:hAnsiTheme="majorHAnsi" w:cs="Cambria"/>
          <w:sz w:val="28"/>
          <w:szCs w:val="28"/>
        </w:rPr>
        <w:t xml:space="preserve"> Rodríguez Arellano,</w:t>
      </w:r>
      <w:r w:rsidR="00895B82" w:rsidRPr="00F12575">
        <w:rPr>
          <w:rFonts w:asciiTheme="majorHAnsi" w:hAnsiTheme="majorHAnsi" w:cs="Cambria"/>
          <w:sz w:val="28"/>
          <w:szCs w:val="28"/>
        </w:rPr>
        <w:t xml:space="preserve"> </w:t>
      </w:r>
      <w:proofErr w:type="spellStart"/>
      <w:r w:rsidR="00895B82" w:rsidRPr="00F12575">
        <w:rPr>
          <w:rFonts w:asciiTheme="majorHAnsi" w:hAnsiTheme="majorHAnsi" w:cs="Cambria"/>
          <w:sz w:val="28"/>
          <w:szCs w:val="28"/>
        </w:rPr>
        <w:t>Dip</w:t>
      </w:r>
      <w:proofErr w:type="spellEnd"/>
      <w:r w:rsidR="00895B82" w:rsidRPr="00F12575">
        <w:rPr>
          <w:rFonts w:asciiTheme="majorHAnsi" w:hAnsiTheme="majorHAnsi" w:cs="Cambria"/>
          <w:sz w:val="28"/>
          <w:szCs w:val="28"/>
        </w:rPr>
        <w:t>. María Bertha Espinoza Segura</w:t>
      </w:r>
      <w:r w:rsidR="00185FD8" w:rsidRPr="00F12575">
        <w:rPr>
          <w:rFonts w:asciiTheme="majorHAnsi" w:hAnsiTheme="majorHAnsi" w:cs="Cambria"/>
          <w:sz w:val="28"/>
          <w:szCs w:val="28"/>
        </w:rPr>
        <w:t xml:space="preserve">, </w:t>
      </w:r>
      <w:proofErr w:type="spellStart"/>
      <w:r w:rsidR="00185FD8" w:rsidRPr="00F12575">
        <w:rPr>
          <w:rFonts w:asciiTheme="majorHAnsi" w:hAnsiTheme="majorHAnsi" w:cs="Cambria"/>
          <w:sz w:val="28"/>
          <w:szCs w:val="28"/>
        </w:rPr>
        <w:t>Dip</w:t>
      </w:r>
      <w:proofErr w:type="spellEnd"/>
      <w:r w:rsidR="00185FD8" w:rsidRPr="00F12575">
        <w:rPr>
          <w:rFonts w:asciiTheme="majorHAnsi" w:hAnsiTheme="majorHAnsi" w:cs="Cambria"/>
          <w:sz w:val="28"/>
          <w:szCs w:val="28"/>
        </w:rPr>
        <w:t xml:space="preserve">. Armando Reyes Ledesma y </w:t>
      </w:r>
      <w:proofErr w:type="spellStart"/>
      <w:r w:rsidR="00185FD8" w:rsidRPr="00F12575">
        <w:rPr>
          <w:rFonts w:asciiTheme="majorHAnsi" w:hAnsiTheme="majorHAnsi" w:cs="Cambria"/>
          <w:sz w:val="28"/>
          <w:szCs w:val="28"/>
        </w:rPr>
        <w:t>Dip</w:t>
      </w:r>
      <w:proofErr w:type="spellEnd"/>
      <w:r w:rsidR="00185FD8" w:rsidRPr="00F12575">
        <w:rPr>
          <w:rFonts w:asciiTheme="majorHAnsi" w:hAnsiTheme="majorHAnsi" w:cs="Cambria"/>
          <w:sz w:val="28"/>
          <w:szCs w:val="28"/>
        </w:rPr>
        <w:t>. Carlos Humberto Castaños Valenzuela</w:t>
      </w:r>
      <w:r w:rsidR="007A166C" w:rsidRPr="00F12575">
        <w:rPr>
          <w:rFonts w:asciiTheme="majorHAnsi" w:hAnsiTheme="majorHAnsi" w:cs="Cambria"/>
          <w:sz w:val="28"/>
          <w:szCs w:val="28"/>
        </w:rPr>
        <w:t xml:space="preserve"> </w:t>
      </w:r>
      <w:r w:rsidR="00D84A8A" w:rsidRPr="00F12575">
        <w:rPr>
          <w:rFonts w:asciiTheme="majorHAnsi" w:hAnsiTheme="majorHAnsi" w:cs="Cambria"/>
          <w:sz w:val="28"/>
          <w:szCs w:val="28"/>
        </w:rPr>
        <w:t>a</w:t>
      </w:r>
      <w:r w:rsidR="00185FD8" w:rsidRPr="00F12575">
        <w:rPr>
          <w:rFonts w:asciiTheme="majorHAnsi" w:hAnsiTheme="majorHAnsi" w:cs="Cambria"/>
          <w:sz w:val="28"/>
          <w:szCs w:val="28"/>
        </w:rPr>
        <w:t>l con</w:t>
      </w:r>
      <w:r w:rsidR="00445878" w:rsidRPr="00F12575">
        <w:rPr>
          <w:rFonts w:asciiTheme="majorHAnsi" w:hAnsiTheme="majorHAnsi" w:cs="Cambria"/>
          <w:sz w:val="28"/>
          <w:szCs w:val="28"/>
        </w:rPr>
        <w:t>tar</w:t>
      </w:r>
      <w:r w:rsidR="00445878">
        <w:rPr>
          <w:rFonts w:asciiTheme="majorHAnsi" w:hAnsiTheme="majorHAnsi" w:cs="Cambria"/>
          <w:sz w:val="28"/>
          <w:szCs w:val="28"/>
        </w:rPr>
        <w:t xml:space="preserve"> con la presencia de 19</w:t>
      </w:r>
      <w:r w:rsidR="00FF7EAC" w:rsidRPr="00FF7EAC">
        <w:rPr>
          <w:rFonts w:asciiTheme="majorHAnsi" w:hAnsiTheme="majorHAnsi" w:cs="Cambria"/>
          <w:sz w:val="28"/>
          <w:szCs w:val="28"/>
        </w:rPr>
        <w:t xml:space="preserve"> Diputados de 27</w:t>
      </w:r>
      <w:r w:rsidR="00D84A8A" w:rsidRPr="00FF7EAC">
        <w:rPr>
          <w:rFonts w:asciiTheme="majorHAnsi" w:hAnsiTheme="majorHAnsi" w:cs="Cambria"/>
          <w:sz w:val="28"/>
          <w:szCs w:val="28"/>
        </w:rPr>
        <w:t xml:space="preserve"> que la integran</w:t>
      </w:r>
      <w:r w:rsidR="000F7E89" w:rsidRPr="00FF7EAC">
        <w:rPr>
          <w:rFonts w:asciiTheme="majorHAnsi" w:hAnsiTheme="majorHAnsi" w:cs="Cambria"/>
          <w:sz w:val="28"/>
          <w:szCs w:val="28"/>
        </w:rPr>
        <w:t>, se declaró quórum legal, que establece el Reglamento de la H. Cámara de Dipu</w:t>
      </w:r>
      <w:r w:rsidR="00114F56" w:rsidRPr="00FF7EAC">
        <w:rPr>
          <w:rFonts w:asciiTheme="majorHAnsi" w:hAnsiTheme="majorHAnsi" w:cs="Cambria"/>
          <w:sz w:val="28"/>
          <w:szCs w:val="28"/>
        </w:rPr>
        <w:t>tad</w:t>
      </w:r>
      <w:r w:rsidR="00FF7EAC" w:rsidRPr="00FF7EAC">
        <w:rPr>
          <w:rFonts w:asciiTheme="majorHAnsi" w:hAnsiTheme="majorHAnsi" w:cs="Cambria"/>
          <w:sz w:val="28"/>
          <w:szCs w:val="28"/>
        </w:rPr>
        <w:t>os para llevar a cabo la Décima</w:t>
      </w:r>
      <w:r w:rsidR="00114F56" w:rsidRPr="00FF7EAC">
        <w:rPr>
          <w:rFonts w:asciiTheme="majorHAnsi" w:hAnsiTheme="majorHAnsi" w:cs="Cambria"/>
          <w:sz w:val="28"/>
          <w:szCs w:val="28"/>
        </w:rPr>
        <w:t xml:space="preserve"> </w:t>
      </w:r>
      <w:r w:rsidR="00185FD8">
        <w:rPr>
          <w:rFonts w:asciiTheme="majorHAnsi" w:hAnsiTheme="majorHAnsi" w:cs="Cambria"/>
          <w:sz w:val="28"/>
          <w:szCs w:val="28"/>
        </w:rPr>
        <w:t xml:space="preserve">Primera </w:t>
      </w:r>
      <w:r w:rsidR="00622F16" w:rsidRPr="00FF7EAC">
        <w:rPr>
          <w:rFonts w:asciiTheme="majorHAnsi" w:hAnsiTheme="majorHAnsi" w:cs="Cambria"/>
          <w:sz w:val="28"/>
          <w:szCs w:val="28"/>
        </w:rPr>
        <w:t>Sesión</w:t>
      </w:r>
      <w:r w:rsidR="00E27BD4" w:rsidRPr="00FF7EAC">
        <w:rPr>
          <w:rFonts w:asciiTheme="majorHAnsi" w:hAnsiTheme="majorHAnsi" w:cs="Cambria"/>
          <w:sz w:val="28"/>
          <w:szCs w:val="28"/>
        </w:rPr>
        <w:t xml:space="preserve"> Ordinaria</w:t>
      </w:r>
      <w:r w:rsidR="000F7E89" w:rsidRPr="00FF7EAC">
        <w:rPr>
          <w:rFonts w:asciiTheme="majorHAnsi" w:hAnsiTheme="majorHAnsi" w:cs="Cambria"/>
          <w:sz w:val="28"/>
          <w:szCs w:val="28"/>
        </w:rPr>
        <w:t>. -------------------------------------------------------------------------</w:t>
      </w:r>
      <w:r w:rsidR="00E27BD4" w:rsidRPr="00FF7EAC">
        <w:rPr>
          <w:rFonts w:asciiTheme="majorHAnsi" w:hAnsiTheme="majorHAnsi" w:cs="Cambria"/>
          <w:sz w:val="28"/>
          <w:szCs w:val="28"/>
        </w:rPr>
        <w:t>---------------------</w:t>
      </w:r>
      <w:r w:rsidR="00604BB2" w:rsidRPr="00FF7EAC">
        <w:rPr>
          <w:rFonts w:asciiTheme="majorHAnsi" w:hAnsiTheme="majorHAnsi" w:cs="Cambria"/>
          <w:sz w:val="28"/>
          <w:szCs w:val="28"/>
        </w:rPr>
        <w:t>---</w:t>
      </w:r>
      <w:r w:rsidR="00FF7EAC" w:rsidRPr="00FF7EAC">
        <w:rPr>
          <w:rFonts w:asciiTheme="majorHAnsi" w:hAnsiTheme="majorHAnsi" w:cs="Cambria"/>
          <w:sz w:val="28"/>
          <w:szCs w:val="28"/>
        </w:rPr>
        <w:t>------------</w:t>
      </w:r>
      <w:r w:rsidR="00471039">
        <w:rPr>
          <w:rFonts w:asciiTheme="majorHAnsi" w:hAnsiTheme="majorHAnsi" w:cs="Cambria"/>
          <w:sz w:val="28"/>
          <w:szCs w:val="28"/>
        </w:rPr>
        <w:t>-------------------</w:t>
      </w:r>
      <w:r w:rsidR="00F12575">
        <w:rPr>
          <w:rFonts w:asciiTheme="majorHAnsi" w:hAnsiTheme="majorHAnsi" w:cs="Cambria"/>
          <w:sz w:val="28"/>
          <w:szCs w:val="28"/>
        </w:rPr>
        <w:t>-----</w:t>
      </w:r>
      <w:r w:rsidR="00471039">
        <w:rPr>
          <w:rFonts w:asciiTheme="majorHAnsi" w:hAnsiTheme="majorHAnsi" w:cs="Cambria"/>
          <w:sz w:val="28"/>
          <w:szCs w:val="28"/>
        </w:rPr>
        <w:t>-</w:t>
      </w:r>
      <w:r w:rsidR="00FF7EAC" w:rsidRPr="00FF7EAC">
        <w:rPr>
          <w:rFonts w:asciiTheme="majorHAnsi" w:hAnsiTheme="majorHAnsi"/>
          <w:b/>
          <w:sz w:val="28"/>
          <w:szCs w:val="28"/>
        </w:rPr>
        <w:t>En el punto dos del orden del día</w:t>
      </w:r>
      <w:r w:rsidR="00FF7EAC" w:rsidRPr="00FF7EAC">
        <w:rPr>
          <w:rFonts w:asciiTheme="majorHAnsi" w:hAnsiTheme="majorHAnsi"/>
          <w:sz w:val="28"/>
          <w:szCs w:val="28"/>
        </w:rPr>
        <w:t>, que dice discusión y en su caso aprobación de la orden del día no hubo comentario alguno y se aprobó por</w:t>
      </w:r>
    </w:p>
    <w:p w:rsidR="00FF7EAC" w:rsidRPr="00FF7EAC" w:rsidRDefault="00FF7EAC" w:rsidP="00FF7EAC">
      <w:pPr>
        <w:spacing w:line="360" w:lineRule="auto"/>
        <w:jc w:val="both"/>
        <w:rPr>
          <w:rFonts w:asciiTheme="majorHAnsi" w:hAnsiTheme="majorHAnsi"/>
          <w:sz w:val="28"/>
          <w:szCs w:val="28"/>
        </w:rPr>
      </w:pPr>
    </w:p>
    <w:p w:rsidR="00445878" w:rsidRPr="001701DE" w:rsidRDefault="00FF7EAC" w:rsidP="00445878">
      <w:pPr>
        <w:spacing w:line="360" w:lineRule="auto"/>
        <w:jc w:val="both"/>
        <w:rPr>
          <w:rFonts w:asciiTheme="majorHAnsi" w:hAnsiTheme="majorHAnsi" w:cstheme="minorHAnsi"/>
          <w:sz w:val="28"/>
          <w:szCs w:val="28"/>
        </w:rPr>
      </w:pPr>
      <w:r w:rsidRPr="00FF7EAC">
        <w:rPr>
          <w:rFonts w:asciiTheme="majorHAnsi" w:hAnsiTheme="majorHAnsi"/>
          <w:sz w:val="28"/>
          <w:szCs w:val="28"/>
        </w:rPr>
        <w:t xml:space="preserve"> unanimidad.</w:t>
      </w:r>
      <w:r w:rsidR="00270D1B" w:rsidRPr="00FF7EAC">
        <w:rPr>
          <w:rFonts w:asciiTheme="majorHAnsi" w:hAnsiTheme="majorHAnsi"/>
          <w:sz w:val="28"/>
          <w:szCs w:val="28"/>
        </w:rPr>
        <w:t>---------------------------------------------------------------------</w:t>
      </w:r>
      <w:r w:rsidR="00067879" w:rsidRPr="00FF7EAC">
        <w:rPr>
          <w:rFonts w:asciiTheme="majorHAnsi" w:hAnsiTheme="majorHAnsi"/>
          <w:sz w:val="28"/>
          <w:szCs w:val="28"/>
        </w:rPr>
        <w:t>-------</w:t>
      </w:r>
      <w:r w:rsidR="00E27BD4" w:rsidRPr="00FF7EAC">
        <w:rPr>
          <w:rFonts w:asciiTheme="majorHAnsi" w:hAnsiTheme="majorHAnsi"/>
          <w:sz w:val="28"/>
          <w:szCs w:val="28"/>
        </w:rPr>
        <w:t>-------------------------------------------------------------</w:t>
      </w:r>
      <w:r w:rsidR="00063F21" w:rsidRPr="00FF7EAC">
        <w:rPr>
          <w:rFonts w:asciiTheme="majorHAnsi" w:hAnsiTheme="majorHAnsi"/>
          <w:sz w:val="28"/>
          <w:szCs w:val="28"/>
        </w:rPr>
        <w:t>--</w:t>
      </w:r>
      <w:r w:rsidR="003511FD" w:rsidRPr="00FF7EAC">
        <w:rPr>
          <w:rFonts w:asciiTheme="majorHAnsi" w:hAnsiTheme="majorHAnsi"/>
          <w:sz w:val="28"/>
          <w:szCs w:val="28"/>
        </w:rPr>
        <w:t>-------------------------------</w:t>
      </w:r>
      <w:r w:rsidR="00063F21" w:rsidRPr="00FF7EAC">
        <w:rPr>
          <w:rFonts w:asciiTheme="majorHAnsi" w:hAnsiTheme="majorHAnsi"/>
          <w:sz w:val="28"/>
          <w:szCs w:val="28"/>
        </w:rPr>
        <w:t>-</w:t>
      </w:r>
      <w:r w:rsidR="00AF6856" w:rsidRPr="00FF7EAC">
        <w:rPr>
          <w:rFonts w:asciiTheme="majorHAnsi" w:hAnsiTheme="majorHAnsi"/>
          <w:b/>
          <w:sz w:val="28"/>
          <w:szCs w:val="28"/>
        </w:rPr>
        <w:t>E</w:t>
      </w:r>
      <w:r w:rsidR="000F7E89" w:rsidRPr="00FF7EAC">
        <w:rPr>
          <w:rFonts w:asciiTheme="majorHAnsi" w:hAnsiTheme="majorHAnsi"/>
          <w:b/>
          <w:sz w:val="28"/>
          <w:szCs w:val="28"/>
        </w:rPr>
        <w:t>l punto tres del orden del día</w:t>
      </w:r>
      <w:r w:rsidR="000F7E89" w:rsidRPr="00FF7EAC">
        <w:rPr>
          <w:rFonts w:asciiTheme="majorHAnsi" w:hAnsiTheme="majorHAnsi"/>
          <w:sz w:val="28"/>
          <w:szCs w:val="28"/>
        </w:rPr>
        <w:t>,</w:t>
      </w:r>
      <w:r w:rsidR="00DD2D4D" w:rsidRPr="00FF7EAC">
        <w:rPr>
          <w:rFonts w:asciiTheme="majorHAnsi" w:hAnsiTheme="majorHAnsi"/>
          <w:sz w:val="28"/>
          <w:szCs w:val="28"/>
        </w:rPr>
        <w:t xml:space="preserve"> relativo a la lectura y en su caso aprobación del acta correspondi</w:t>
      </w:r>
      <w:r w:rsidR="00445878">
        <w:rPr>
          <w:rFonts w:asciiTheme="majorHAnsi" w:hAnsiTheme="majorHAnsi"/>
          <w:sz w:val="28"/>
          <w:szCs w:val="28"/>
        </w:rPr>
        <w:t>ente a la Décima</w:t>
      </w:r>
      <w:r w:rsidR="00D27C19" w:rsidRPr="00FF7EAC">
        <w:rPr>
          <w:rFonts w:asciiTheme="majorHAnsi" w:hAnsiTheme="majorHAnsi"/>
          <w:sz w:val="28"/>
          <w:szCs w:val="28"/>
        </w:rPr>
        <w:t xml:space="preserve"> </w:t>
      </w:r>
      <w:r w:rsidR="00445878">
        <w:rPr>
          <w:rFonts w:asciiTheme="majorHAnsi" w:hAnsiTheme="majorHAnsi"/>
          <w:sz w:val="28"/>
          <w:szCs w:val="28"/>
        </w:rPr>
        <w:t>Sesión</w:t>
      </w:r>
      <w:r w:rsidR="00D27C19" w:rsidRPr="00FF7EAC">
        <w:rPr>
          <w:rFonts w:asciiTheme="majorHAnsi" w:hAnsiTheme="majorHAnsi"/>
          <w:sz w:val="28"/>
          <w:szCs w:val="28"/>
        </w:rPr>
        <w:t xml:space="preserve"> Ordinaria</w:t>
      </w:r>
      <w:r w:rsidR="00DD2D4D" w:rsidRPr="00FF7EAC">
        <w:rPr>
          <w:rFonts w:asciiTheme="majorHAnsi" w:hAnsiTheme="majorHAnsi"/>
          <w:sz w:val="28"/>
          <w:szCs w:val="28"/>
        </w:rPr>
        <w:t>, no hu</w:t>
      </w:r>
      <w:r w:rsidR="00471039">
        <w:rPr>
          <w:rFonts w:asciiTheme="majorHAnsi" w:hAnsiTheme="majorHAnsi"/>
          <w:sz w:val="28"/>
          <w:szCs w:val="28"/>
        </w:rPr>
        <w:t>bo comentario alguno y se aprobaron</w:t>
      </w:r>
      <w:r w:rsidR="00DD2D4D" w:rsidRPr="00FF7EAC">
        <w:rPr>
          <w:rFonts w:asciiTheme="majorHAnsi" w:hAnsiTheme="majorHAnsi"/>
          <w:sz w:val="28"/>
          <w:szCs w:val="28"/>
        </w:rPr>
        <w:t xml:space="preserve"> por unanimidad------------------------------------------------------------------------------------------------</w:t>
      </w:r>
      <w:r w:rsidR="00445878">
        <w:rPr>
          <w:rFonts w:asciiTheme="majorHAnsi" w:hAnsiTheme="majorHAnsi"/>
          <w:sz w:val="28"/>
          <w:szCs w:val="28"/>
        </w:rPr>
        <w:t>--------------------------</w:t>
      </w:r>
      <w:r w:rsidR="00DD2D4D" w:rsidRPr="00FF7EAC">
        <w:rPr>
          <w:rFonts w:asciiTheme="majorHAnsi" w:hAnsiTheme="majorHAnsi"/>
          <w:sz w:val="28"/>
          <w:szCs w:val="28"/>
        </w:rPr>
        <w:t>-</w:t>
      </w:r>
      <w:r w:rsidR="00471039">
        <w:rPr>
          <w:rFonts w:asciiTheme="majorHAnsi" w:hAnsiTheme="majorHAnsi"/>
          <w:sz w:val="28"/>
          <w:szCs w:val="28"/>
        </w:rPr>
        <w:t>-</w:t>
      </w:r>
      <w:r w:rsidR="00DD2D4D" w:rsidRPr="005174F0">
        <w:rPr>
          <w:rFonts w:asciiTheme="majorHAnsi" w:hAnsiTheme="majorHAnsi" w:cstheme="minorHAnsi"/>
          <w:b/>
          <w:sz w:val="28"/>
          <w:szCs w:val="28"/>
        </w:rPr>
        <w:t>En el punto cuatro del orden del día</w:t>
      </w:r>
      <w:r w:rsidR="004439AB" w:rsidRPr="005174F0">
        <w:rPr>
          <w:rFonts w:asciiTheme="majorHAnsi" w:hAnsiTheme="majorHAnsi" w:cstheme="minorHAnsi"/>
          <w:sz w:val="28"/>
          <w:szCs w:val="28"/>
        </w:rPr>
        <w:t xml:space="preserve">, </w:t>
      </w:r>
      <w:r w:rsidR="00871A02">
        <w:rPr>
          <w:rFonts w:asciiTheme="majorHAnsi" w:hAnsiTheme="majorHAnsi" w:cstheme="minorHAnsi"/>
          <w:sz w:val="28"/>
          <w:szCs w:val="28"/>
        </w:rPr>
        <w:t xml:space="preserve">La Presidente tomó la palabra para </w:t>
      </w:r>
      <w:r w:rsidR="00871A02" w:rsidRPr="001701DE">
        <w:rPr>
          <w:rFonts w:asciiTheme="majorHAnsi" w:hAnsiTheme="majorHAnsi" w:cstheme="minorHAnsi"/>
          <w:sz w:val="28"/>
          <w:szCs w:val="28"/>
        </w:rPr>
        <w:t>comentar: “</w:t>
      </w:r>
      <w:r w:rsidR="00445878" w:rsidRPr="001701DE">
        <w:rPr>
          <w:rFonts w:asciiTheme="majorHAnsi" w:hAnsiTheme="majorHAnsi"/>
          <w:bCs/>
          <w:sz w:val="28"/>
          <w:szCs w:val="28"/>
        </w:rPr>
        <w:t xml:space="preserve">Vamos a tratar de dar en la secuencia de los siguientes tres puntos del orden del día un poco de celeridad </w:t>
      </w:r>
      <w:r w:rsidR="00871A02" w:rsidRPr="001701DE">
        <w:rPr>
          <w:rFonts w:asciiTheme="majorHAnsi" w:hAnsiTheme="majorHAnsi"/>
          <w:bCs/>
          <w:sz w:val="28"/>
          <w:szCs w:val="28"/>
        </w:rPr>
        <w:t>dado que todavía hay</w:t>
      </w:r>
      <w:r w:rsidR="00445878" w:rsidRPr="001701DE">
        <w:rPr>
          <w:rFonts w:asciiTheme="majorHAnsi" w:hAnsiTheme="majorHAnsi"/>
          <w:bCs/>
          <w:sz w:val="28"/>
          <w:szCs w:val="28"/>
        </w:rPr>
        <w:t xml:space="preserve"> puntos en </w:t>
      </w:r>
      <w:r w:rsidR="00871A02" w:rsidRPr="001701DE">
        <w:rPr>
          <w:rFonts w:asciiTheme="majorHAnsi" w:hAnsiTheme="majorHAnsi"/>
          <w:bCs/>
          <w:sz w:val="28"/>
          <w:szCs w:val="28"/>
        </w:rPr>
        <w:t xml:space="preserve">el </w:t>
      </w:r>
      <w:r w:rsidR="00445878" w:rsidRPr="001701DE">
        <w:rPr>
          <w:rFonts w:asciiTheme="majorHAnsi" w:hAnsiTheme="majorHAnsi"/>
          <w:bCs/>
          <w:sz w:val="28"/>
          <w:szCs w:val="28"/>
        </w:rPr>
        <w:t>pleno</w:t>
      </w:r>
      <w:r w:rsidR="00871A02" w:rsidRPr="001701DE">
        <w:rPr>
          <w:rFonts w:asciiTheme="majorHAnsi" w:hAnsiTheme="majorHAnsi"/>
          <w:bCs/>
          <w:sz w:val="28"/>
          <w:szCs w:val="28"/>
        </w:rPr>
        <w:t xml:space="preserve"> de la Cámara</w:t>
      </w:r>
      <w:r w:rsidR="00445878" w:rsidRPr="001701DE">
        <w:rPr>
          <w:rFonts w:asciiTheme="majorHAnsi" w:hAnsiTheme="majorHAnsi"/>
          <w:bCs/>
          <w:sz w:val="28"/>
          <w:szCs w:val="28"/>
        </w:rPr>
        <w:t xml:space="preserve">. Toma la ocasión el cuarto punto que corresponde al </w:t>
      </w:r>
      <w:r w:rsidR="00445878" w:rsidRPr="001701DE">
        <w:rPr>
          <w:rFonts w:asciiTheme="majorHAnsi" w:hAnsiTheme="majorHAnsi"/>
          <w:sz w:val="28"/>
          <w:szCs w:val="28"/>
        </w:rPr>
        <w:t>análisis, discusión y votación de la opinión de la iniciativa por la que se modifican y derogan diversas disposiciones de la Ley Orgánica de la Administración Pública Federal, la Ley de Navegación y Comercio Marítimos y de la Ley de Puertos, presentada por la diputada Juana Carrillo Luna.</w:t>
      </w:r>
    </w:p>
    <w:p w:rsidR="00445878" w:rsidRPr="001701DE" w:rsidRDefault="00445878" w:rsidP="00445878">
      <w:pPr>
        <w:spacing w:line="360" w:lineRule="auto"/>
        <w:jc w:val="both"/>
        <w:rPr>
          <w:rFonts w:asciiTheme="majorHAnsi" w:hAnsiTheme="majorHAnsi"/>
          <w:sz w:val="28"/>
          <w:szCs w:val="28"/>
        </w:rPr>
      </w:pPr>
      <w:r w:rsidRPr="001701DE">
        <w:rPr>
          <w:rFonts w:asciiTheme="majorHAnsi" w:hAnsiTheme="majorHAnsi"/>
          <w:sz w:val="28"/>
          <w:szCs w:val="28"/>
        </w:rPr>
        <w:t>Cabe hacer mención que tenemo</w:t>
      </w:r>
      <w:r w:rsidR="00871A02" w:rsidRPr="001701DE">
        <w:rPr>
          <w:rFonts w:asciiTheme="majorHAnsi" w:hAnsiTheme="majorHAnsi"/>
          <w:sz w:val="28"/>
          <w:szCs w:val="28"/>
        </w:rPr>
        <w:t>s un paquete en este momento</w:t>
      </w:r>
      <w:r w:rsidRPr="001701DE">
        <w:rPr>
          <w:rFonts w:asciiTheme="majorHAnsi" w:hAnsiTheme="majorHAnsi"/>
          <w:sz w:val="28"/>
          <w:szCs w:val="28"/>
        </w:rPr>
        <w:t xml:space="preserve"> en</w:t>
      </w:r>
      <w:r w:rsidR="00871A02" w:rsidRPr="001701DE">
        <w:rPr>
          <w:rFonts w:asciiTheme="majorHAnsi" w:hAnsiTheme="majorHAnsi"/>
          <w:sz w:val="28"/>
          <w:szCs w:val="28"/>
        </w:rPr>
        <w:t xml:space="preserve"> que</w:t>
      </w:r>
      <w:r w:rsidRPr="001701DE">
        <w:rPr>
          <w:rFonts w:asciiTheme="majorHAnsi" w:hAnsiTheme="majorHAnsi"/>
          <w:sz w:val="28"/>
          <w:szCs w:val="28"/>
        </w:rPr>
        <w:t xml:space="preserve"> estos tres puntos del orden del día el cuatro, el cinco y seis tienen una correlación en las propuestas. Entonces, el equipo técnico de la comisión junto con los miembr</w:t>
      </w:r>
      <w:r w:rsidR="003F77C2" w:rsidRPr="001701DE">
        <w:rPr>
          <w:rFonts w:asciiTheme="majorHAnsi" w:hAnsiTheme="majorHAnsi"/>
          <w:sz w:val="28"/>
          <w:szCs w:val="28"/>
        </w:rPr>
        <w:t>os de la Junta Directiva</w:t>
      </w:r>
      <w:r w:rsidRPr="001701DE">
        <w:rPr>
          <w:rFonts w:asciiTheme="majorHAnsi" w:hAnsiTheme="majorHAnsi"/>
          <w:sz w:val="28"/>
          <w:szCs w:val="28"/>
        </w:rPr>
        <w:t xml:space="preserve"> construimos las propuestas a su consideraci</w:t>
      </w:r>
      <w:r w:rsidR="003F77C2" w:rsidRPr="001701DE">
        <w:rPr>
          <w:rFonts w:asciiTheme="majorHAnsi" w:hAnsiTheme="majorHAnsi"/>
          <w:sz w:val="28"/>
          <w:szCs w:val="28"/>
        </w:rPr>
        <w:t>ón respecto de las opiniones de</w:t>
      </w:r>
      <w:r w:rsidRPr="001701DE">
        <w:rPr>
          <w:rFonts w:asciiTheme="majorHAnsi" w:hAnsiTheme="majorHAnsi"/>
          <w:sz w:val="28"/>
          <w:szCs w:val="28"/>
        </w:rPr>
        <w:t xml:space="preserve"> estas tres iniciativas en la</w:t>
      </w:r>
      <w:r w:rsidR="003F77C2" w:rsidRPr="001701DE">
        <w:rPr>
          <w:rFonts w:asciiTheme="majorHAnsi" w:hAnsiTheme="majorHAnsi"/>
          <w:sz w:val="28"/>
          <w:szCs w:val="28"/>
        </w:rPr>
        <w:t>s</w:t>
      </w:r>
      <w:r w:rsidRPr="001701DE">
        <w:rPr>
          <w:rFonts w:asciiTheme="majorHAnsi" w:hAnsiTheme="majorHAnsi"/>
          <w:sz w:val="28"/>
          <w:szCs w:val="28"/>
        </w:rPr>
        <w:t xml:space="preserve"> que consideram</w:t>
      </w:r>
      <w:r w:rsidR="003F77C2" w:rsidRPr="001701DE">
        <w:rPr>
          <w:rFonts w:asciiTheme="majorHAnsi" w:hAnsiTheme="majorHAnsi"/>
          <w:sz w:val="28"/>
          <w:szCs w:val="28"/>
        </w:rPr>
        <w:t>os podríamos ser congruentes con</w:t>
      </w:r>
      <w:r w:rsidRPr="001701DE">
        <w:rPr>
          <w:rFonts w:asciiTheme="majorHAnsi" w:hAnsiTheme="majorHAnsi"/>
          <w:sz w:val="28"/>
          <w:szCs w:val="28"/>
        </w:rPr>
        <w:t xml:space="preserve"> cuál</w:t>
      </w:r>
      <w:r w:rsidR="003F77C2" w:rsidRPr="001701DE">
        <w:rPr>
          <w:rFonts w:asciiTheme="majorHAnsi" w:hAnsiTheme="majorHAnsi"/>
          <w:sz w:val="28"/>
          <w:szCs w:val="28"/>
        </w:rPr>
        <w:t xml:space="preserve"> es la visión que en materia de</w:t>
      </w:r>
      <w:r w:rsidRPr="001701DE">
        <w:rPr>
          <w:rFonts w:asciiTheme="majorHAnsi" w:hAnsiTheme="majorHAnsi"/>
          <w:sz w:val="28"/>
          <w:szCs w:val="28"/>
        </w:rPr>
        <w:t xml:space="preserve"> desarrollo marítimo tenemos como comisión.</w:t>
      </w:r>
    </w:p>
    <w:p w:rsidR="003F77C2" w:rsidRPr="001701DE" w:rsidRDefault="00445878" w:rsidP="003F77C2">
      <w:pPr>
        <w:spacing w:line="360" w:lineRule="auto"/>
        <w:jc w:val="both"/>
        <w:rPr>
          <w:rFonts w:asciiTheme="majorHAnsi" w:hAnsiTheme="majorHAnsi"/>
          <w:sz w:val="28"/>
          <w:szCs w:val="28"/>
        </w:rPr>
      </w:pPr>
      <w:r w:rsidRPr="001701DE">
        <w:rPr>
          <w:rFonts w:asciiTheme="majorHAnsi" w:hAnsiTheme="majorHAnsi"/>
          <w:sz w:val="28"/>
          <w:szCs w:val="28"/>
        </w:rPr>
        <w:lastRenderedPageBreak/>
        <w:t>Cabe destacar que en todos los casos nos corresponde exclusivamente la emisión de una opini</w:t>
      </w:r>
      <w:r w:rsidR="003F77C2" w:rsidRPr="001701DE">
        <w:rPr>
          <w:rFonts w:asciiTheme="majorHAnsi" w:hAnsiTheme="majorHAnsi"/>
          <w:sz w:val="28"/>
          <w:szCs w:val="28"/>
        </w:rPr>
        <w:t xml:space="preserve">ón, no tenemos la </w:t>
      </w:r>
      <w:proofErr w:type="spellStart"/>
      <w:r w:rsidR="003F77C2" w:rsidRPr="001701DE">
        <w:rPr>
          <w:rFonts w:asciiTheme="majorHAnsi" w:hAnsiTheme="majorHAnsi"/>
          <w:sz w:val="28"/>
          <w:szCs w:val="28"/>
        </w:rPr>
        <w:t>dictaminación</w:t>
      </w:r>
      <w:proofErr w:type="spellEnd"/>
      <w:r w:rsidR="003F77C2" w:rsidRPr="001701DE">
        <w:rPr>
          <w:rFonts w:asciiTheme="majorHAnsi" w:hAnsiTheme="majorHAnsi"/>
          <w:sz w:val="28"/>
          <w:szCs w:val="28"/>
        </w:rPr>
        <w:t xml:space="preserve"> y comentarles que esta primera propuesta de la Diputada Juanita Carrillo se contrapone con otra propuesta que presentan miembros propios de la Comisión de Marina a los que tambi</w:t>
      </w:r>
      <w:r w:rsidR="00C12723">
        <w:rPr>
          <w:rFonts w:asciiTheme="majorHAnsi" w:hAnsiTheme="majorHAnsi"/>
          <w:sz w:val="28"/>
          <w:szCs w:val="28"/>
        </w:rPr>
        <w:t>én apoyamos en su perspectiva</w:t>
      </w:r>
      <w:r w:rsidR="003F77C2" w:rsidRPr="001701DE">
        <w:rPr>
          <w:rFonts w:asciiTheme="majorHAnsi" w:hAnsiTheme="majorHAnsi"/>
          <w:sz w:val="28"/>
          <w:szCs w:val="28"/>
        </w:rPr>
        <w:t xml:space="preserve"> respecto a quiénes deberían ejercer la autoridad marítima nacional o la consolidación de esta función tan importante para los puertos, sin seguridad no hay desarrollo.</w:t>
      </w:r>
    </w:p>
    <w:p w:rsidR="003F77C2" w:rsidRPr="001701DE" w:rsidRDefault="003F77C2" w:rsidP="003F77C2">
      <w:pPr>
        <w:tabs>
          <w:tab w:val="left" w:pos="1560"/>
        </w:tabs>
        <w:spacing w:line="360" w:lineRule="auto"/>
        <w:jc w:val="both"/>
        <w:rPr>
          <w:rFonts w:asciiTheme="majorHAnsi" w:hAnsiTheme="majorHAnsi"/>
          <w:sz w:val="28"/>
          <w:szCs w:val="28"/>
        </w:rPr>
      </w:pPr>
      <w:r w:rsidRPr="001701DE">
        <w:rPr>
          <w:rFonts w:asciiTheme="majorHAnsi" w:hAnsiTheme="majorHAnsi"/>
          <w:sz w:val="28"/>
          <w:szCs w:val="28"/>
        </w:rPr>
        <w:t>Asimismo, quiénes y cómo podríamos propiciar una mejor administración integral de la formación de recursos humanos especializados tanto en materia naval</w:t>
      </w:r>
      <w:r w:rsidR="00C12723">
        <w:rPr>
          <w:rFonts w:asciiTheme="majorHAnsi" w:hAnsiTheme="majorHAnsi"/>
          <w:sz w:val="28"/>
          <w:szCs w:val="28"/>
        </w:rPr>
        <w:t>,</w:t>
      </w:r>
      <w:r w:rsidRPr="001701DE">
        <w:rPr>
          <w:rFonts w:asciiTheme="majorHAnsi" w:hAnsiTheme="majorHAnsi"/>
          <w:sz w:val="28"/>
          <w:szCs w:val="28"/>
        </w:rPr>
        <w:t xml:space="preserve"> como náutica y el tema de la integración también o la unificación de un método administrativo en materia de permisos, dragado y tramitologías.</w:t>
      </w:r>
    </w:p>
    <w:p w:rsidR="003F77C2" w:rsidRPr="001701DE" w:rsidRDefault="003F77C2" w:rsidP="003F77C2">
      <w:pPr>
        <w:tabs>
          <w:tab w:val="left" w:pos="1560"/>
        </w:tabs>
        <w:spacing w:line="360" w:lineRule="auto"/>
        <w:jc w:val="both"/>
        <w:rPr>
          <w:rFonts w:asciiTheme="majorHAnsi" w:hAnsiTheme="majorHAnsi"/>
          <w:sz w:val="28"/>
          <w:szCs w:val="28"/>
        </w:rPr>
      </w:pPr>
      <w:r w:rsidRPr="001701DE">
        <w:rPr>
          <w:rFonts w:asciiTheme="majorHAnsi" w:hAnsiTheme="majorHAnsi"/>
          <w:sz w:val="28"/>
          <w:szCs w:val="28"/>
        </w:rPr>
        <w:t>Entonces, la primera propuesta que hace la diputada Juanita es darles estas funciones en prioridad a la Secretaría de Comunicaciones y Transportes que tenemos entendido ya había un antecedente, hubo una reforma en relación a estas funciones de 2016. Esta propuesta sugiere como retornar estas acciones entre otras a lo que fue aquella reforma.</w:t>
      </w:r>
    </w:p>
    <w:p w:rsidR="003F77C2" w:rsidRPr="001701DE" w:rsidRDefault="003F77C2" w:rsidP="003F77C2">
      <w:pPr>
        <w:tabs>
          <w:tab w:val="left" w:pos="1560"/>
        </w:tabs>
        <w:spacing w:line="360" w:lineRule="auto"/>
        <w:jc w:val="both"/>
        <w:rPr>
          <w:rFonts w:asciiTheme="majorHAnsi" w:hAnsiTheme="majorHAnsi"/>
          <w:sz w:val="28"/>
          <w:szCs w:val="28"/>
        </w:rPr>
      </w:pPr>
      <w:r w:rsidRPr="001701DE">
        <w:rPr>
          <w:rFonts w:asciiTheme="majorHAnsi" w:hAnsiTheme="majorHAnsi"/>
          <w:sz w:val="28"/>
          <w:szCs w:val="28"/>
        </w:rPr>
        <w:t>La iniciativa que presentan ahora los diputados también miembros de esta comisión mantienen la propuesta que sea la Secretaría de Marina y además todavía fortalecer la administración, insisto, integral de funciones que todavía quedaban separadas en la Secretaría de Comunicaciones y Transportes y la de Secretaría de Marina.</w:t>
      </w:r>
    </w:p>
    <w:p w:rsidR="003F77C2" w:rsidRPr="001701DE" w:rsidRDefault="001701DE" w:rsidP="003F77C2">
      <w:pPr>
        <w:tabs>
          <w:tab w:val="left" w:pos="1560"/>
        </w:tabs>
        <w:spacing w:line="360" w:lineRule="auto"/>
        <w:jc w:val="both"/>
        <w:rPr>
          <w:rFonts w:asciiTheme="majorHAnsi" w:hAnsiTheme="majorHAnsi"/>
          <w:sz w:val="28"/>
          <w:szCs w:val="28"/>
        </w:rPr>
      </w:pPr>
      <w:r>
        <w:rPr>
          <w:rFonts w:asciiTheme="majorHAnsi" w:hAnsiTheme="majorHAnsi"/>
          <w:sz w:val="28"/>
          <w:szCs w:val="28"/>
        </w:rPr>
        <w:lastRenderedPageBreak/>
        <w:t>P</w:t>
      </w:r>
      <w:r w:rsidR="003F77C2" w:rsidRPr="001701DE">
        <w:rPr>
          <w:rFonts w:asciiTheme="majorHAnsi" w:hAnsiTheme="majorHAnsi"/>
          <w:sz w:val="28"/>
          <w:szCs w:val="28"/>
        </w:rPr>
        <w:t>or tal sentido, la primera propuesta del equipo técnico y la Junta Directiva a su consideración es emitir una opinión en sentido negativo de la iniciativa de ley que presenta la Diputada Juanita Carrillo con estos motivos que ya expresé. Está a su consideración, abriríamos un espacio si alguien quiere hacer algún tipo de observación en este sentido. De lo contrario propondríamos entonces al diputado secretario solicitar la votación si es de aprobarse en el sentido del dictamen que se está presentando por la Junta Directiva”.</w:t>
      </w:r>
    </w:p>
    <w:p w:rsidR="001701DE" w:rsidRPr="00F12575" w:rsidRDefault="003F77C2" w:rsidP="00F12575">
      <w:pPr>
        <w:tabs>
          <w:tab w:val="left" w:pos="1560"/>
        </w:tabs>
        <w:spacing w:line="360" w:lineRule="auto"/>
        <w:jc w:val="both"/>
        <w:rPr>
          <w:rFonts w:asciiTheme="majorHAnsi" w:hAnsiTheme="majorHAnsi"/>
          <w:sz w:val="28"/>
          <w:szCs w:val="28"/>
        </w:rPr>
      </w:pPr>
      <w:r w:rsidRPr="001701DE">
        <w:rPr>
          <w:rFonts w:asciiTheme="majorHAnsi" w:hAnsiTheme="majorHAnsi"/>
          <w:sz w:val="28"/>
          <w:szCs w:val="28"/>
        </w:rPr>
        <w:t>S</w:t>
      </w:r>
      <w:r w:rsidR="001701DE">
        <w:rPr>
          <w:rFonts w:asciiTheme="majorHAnsi" w:hAnsiTheme="majorHAnsi"/>
          <w:sz w:val="28"/>
          <w:szCs w:val="28"/>
        </w:rPr>
        <w:t>e hizo</w:t>
      </w:r>
      <w:r w:rsidRPr="001701DE">
        <w:rPr>
          <w:rFonts w:asciiTheme="majorHAnsi" w:hAnsiTheme="majorHAnsi"/>
          <w:sz w:val="28"/>
          <w:szCs w:val="28"/>
        </w:rPr>
        <w:t xml:space="preserve"> mención que en ese momento se recibían observaciones por oficio de la Diputada Juana Carrillo, excusando su presencia pues no pudo estar presente en la reunión</w:t>
      </w:r>
      <w:r w:rsidR="00E86B4D" w:rsidRPr="001701DE">
        <w:rPr>
          <w:rFonts w:asciiTheme="majorHAnsi" w:hAnsiTheme="majorHAnsi"/>
          <w:sz w:val="28"/>
          <w:szCs w:val="28"/>
        </w:rPr>
        <w:t>,</w:t>
      </w:r>
      <w:r w:rsidRPr="001701DE">
        <w:rPr>
          <w:rFonts w:asciiTheme="majorHAnsi" w:hAnsiTheme="majorHAnsi"/>
          <w:sz w:val="28"/>
          <w:szCs w:val="28"/>
        </w:rPr>
        <w:t xml:space="preserve"> finalmente el Diputado S</w:t>
      </w:r>
      <w:r w:rsidR="00E86B4D" w:rsidRPr="001701DE">
        <w:rPr>
          <w:rFonts w:asciiTheme="majorHAnsi" w:hAnsiTheme="majorHAnsi"/>
          <w:sz w:val="28"/>
          <w:szCs w:val="28"/>
        </w:rPr>
        <w:t>ecretario hizo</w:t>
      </w:r>
      <w:r w:rsidRPr="001701DE">
        <w:rPr>
          <w:rFonts w:asciiTheme="majorHAnsi" w:hAnsiTheme="majorHAnsi"/>
          <w:sz w:val="28"/>
          <w:szCs w:val="28"/>
        </w:rPr>
        <w:t xml:space="preserve"> </w:t>
      </w:r>
      <w:r w:rsidR="00E86B4D" w:rsidRPr="001701DE">
        <w:rPr>
          <w:rFonts w:asciiTheme="majorHAnsi" w:hAnsiTheme="majorHAnsi"/>
          <w:sz w:val="28"/>
          <w:szCs w:val="28"/>
        </w:rPr>
        <w:t>l</w:t>
      </w:r>
      <w:r w:rsidRPr="001701DE">
        <w:rPr>
          <w:rFonts w:asciiTheme="majorHAnsi" w:hAnsiTheme="majorHAnsi"/>
          <w:sz w:val="28"/>
          <w:szCs w:val="28"/>
        </w:rPr>
        <w:t>a votaci</w:t>
      </w:r>
      <w:r w:rsidR="00E86B4D" w:rsidRPr="001701DE">
        <w:rPr>
          <w:rFonts w:asciiTheme="majorHAnsi" w:hAnsiTheme="majorHAnsi"/>
          <w:sz w:val="28"/>
          <w:szCs w:val="28"/>
        </w:rPr>
        <w:t xml:space="preserve">ón </w:t>
      </w:r>
      <w:r w:rsidRPr="001701DE">
        <w:rPr>
          <w:rFonts w:asciiTheme="majorHAnsi" w:hAnsiTheme="majorHAnsi"/>
          <w:sz w:val="28"/>
          <w:szCs w:val="28"/>
        </w:rPr>
        <w:t xml:space="preserve">quedando aprobada la opinión presentada por la </w:t>
      </w:r>
      <w:r w:rsidR="001701DE" w:rsidRPr="001701DE">
        <w:rPr>
          <w:rFonts w:asciiTheme="majorHAnsi" w:hAnsiTheme="majorHAnsi"/>
          <w:sz w:val="28"/>
          <w:szCs w:val="28"/>
        </w:rPr>
        <w:t>C</w:t>
      </w:r>
      <w:r w:rsidRPr="001701DE">
        <w:rPr>
          <w:rFonts w:asciiTheme="majorHAnsi" w:hAnsiTheme="majorHAnsi"/>
          <w:sz w:val="28"/>
          <w:szCs w:val="28"/>
        </w:rPr>
        <w:t>omisión</w:t>
      </w:r>
      <w:r w:rsidR="001701DE" w:rsidRPr="001701DE">
        <w:rPr>
          <w:rFonts w:asciiTheme="majorHAnsi" w:hAnsiTheme="majorHAnsi"/>
          <w:sz w:val="28"/>
          <w:szCs w:val="28"/>
        </w:rPr>
        <w:t xml:space="preserve"> de la siguiente forma: 16 votos a favor, 2 abstenciones y 1 en contra. </w:t>
      </w:r>
      <w:r w:rsidR="005174F0" w:rsidRPr="00F12575">
        <w:rPr>
          <w:rFonts w:asciiTheme="majorHAnsi" w:hAnsiTheme="majorHAnsi" w:cstheme="minorHAnsi"/>
          <w:sz w:val="28"/>
          <w:szCs w:val="28"/>
        </w:rPr>
        <w:t>-----------------------------------------------------------------------------------------------------</w:t>
      </w:r>
      <w:r w:rsidR="001701DE" w:rsidRPr="00F12575">
        <w:rPr>
          <w:rFonts w:asciiTheme="majorHAnsi" w:hAnsiTheme="majorHAnsi" w:cstheme="minorHAnsi"/>
          <w:sz w:val="28"/>
          <w:szCs w:val="28"/>
        </w:rPr>
        <w:t>---------</w:t>
      </w:r>
      <w:r w:rsidR="00F12575">
        <w:rPr>
          <w:rFonts w:asciiTheme="majorHAnsi" w:hAnsiTheme="majorHAnsi" w:cstheme="minorHAnsi"/>
          <w:sz w:val="28"/>
          <w:szCs w:val="28"/>
        </w:rPr>
        <w:t>-----------</w:t>
      </w:r>
      <w:r w:rsidR="0087486A" w:rsidRPr="00F12575">
        <w:rPr>
          <w:rFonts w:asciiTheme="majorHAnsi" w:hAnsiTheme="majorHAnsi"/>
          <w:b/>
          <w:bCs/>
          <w:sz w:val="28"/>
          <w:szCs w:val="28"/>
        </w:rPr>
        <w:t xml:space="preserve">El </w:t>
      </w:r>
      <w:r w:rsidR="005174F0" w:rsidRPr="00F12575">
        <w:rPr>
          <w:rFonts w:asciiTheme="majorHAnsi" w:hAnsiTheme="majorHAnsi"/>
          <w:b/>
          <w:bCs/>
          <w:sz w:val="28"/>
          <w:szCs w:val="28"/>
        </w:rPr>
        <w:t>q</w:t>
      </w:r>
      <w:r w:rsidR="0087486A" w:rsidRPr="00F12575">
        <w:rPr>
          <w:rFonts w:asciiTheme="majorHAnsi" w:hAnsiTheme="majorHAnsi"/>
          <w:b/>
          <w:bCs/>
          <w:sz w:val="28"/>
          <w:szCs w:val="28"/>
        </w:rPr>
        <w:t>uinto punto del orden del día</w:t>
      </w:r>
      <w:r w:rsidR="0087486A" w:rsidRPr="00F12575">
        <w:rPr>
          <w:rFonts w:asciiTheme="majorHAnsi" w:hAnsiTheme="majorHAnsi"/>
          <w:bCs/>
          <w:sz w:val="28"/>
          <w:szCs w:val="28"/>
        </w:rPr>
        <w:t xml:space="preserve"> que corresponde</w:t>
      </w:r>
      <w:r w:rsidR="001701DE" w:rsidRPr="00F12575">
        <w:rPr>
          <w:rFonts w:asciiTheme="majorHAnsi" w:hAnsiTheme="majorHAnsi"/>
          <w:sz w:val="28"/>
          <w:szCs w:val="28"/>
        </w:rPr>
        <w:t xml:space="preserve"> al análisis, discusión y votación de la opinión de la iniciativa que expide la Ley que crea la Universidad Náutica Mercante presentada por el diputado </w:t>
      </w:r>
      <w:r w:rsidR="00F12575" w:rsidRPr="00F12575">
        <w:rPr>
          <w:rFonts w:asciiTheme="majorHAnsi" w:hAnsiTheme="majorHAnsi"/>
          <w:sz w:val="28"/>
          <w:szCs w:val="28"/>
        </w:rPr>
        <w:t>Jesús Fernando García Hernández la Presidente dijo que: “E</w:t>
      </w:r>
      <w:r w:rsidR="001701DE" w:rsidRPr="00F12575">
        <w:rPr>
          <w:rFonts w:asciiTheme="majorHAnsi" w:hAnsiTheme="majorHAnsi"/>
          <w:sz w:val="28"/>
          <w:szCs w:val="28"/>
        </w:rPr>
        <w:t xml:space="preserve">sta propuesta se viene a integrar de alguna manera a la tercera iniciativa que vamos a analizar, por lo tanto, el equipo técnico y la Junta Directiva pone a su consideración la opinión en sentido negativo, ya está dialogado esto también con el diputado Fernando que hoy no pudo estar, pero él también en su momento hizo una expresión, una manifestación que consideraba válida en su </w:t>
      </w:r>
      <w:r w:rsidR="001701DE" w:rsidRPr="00F12575">
        <w:rPr>
          <w:rFonts w:asciiTheme="majorHAnsi" w:hAnsiTheme="majorHAnsi"/>
          <w:sz w:val="28"/>
          <w:szCs w:val="28"/>
        </w:rPr>
        <w:lastRenderedPageBreak/>
        <w:t>momento la propuesta de hacer una integración de un eje rector único para la formación de recursos humanos</w:t>
      </w:r>
      <w:r w:rsidR="00F12575" w:rsidRPr="00F12575">
        <w:rPr>
          <w:rFonts w:asciiTheme="majorHAnsi" w:hAnsiTheme="majorHAnsi"/>
          <w:sz w:val="28"/>
          <w:szCs w:val="28"/>
        </w:rPr>
        <w:t>”</w:t>
      </w:r>
      <w:r w:rsidR="001701DE" w:rsidRPr="00F12575">
        <w:rPr>
          <w:rFonts w:asciiTheme="majorHAnsi" w:hAnsiTheme="majorHAnsi"/>
          <w:sz w:val="28"/>
          <w:szCs w:val="28"/>
        </w:rPr>
        <w:t>.</w:t>
      </w:r>
    </w:p>
    <w:p w:rsidR="001701DE" w:rsidRPr="00F12575" w:rsidRDefault="00F12575" w:rsidP="00F12575">
      <w:pPr>
        <w:tabs>
          <w:tab w:val="left" w:pos="1560"/>
        </w:tabs>
        <w:spacing w:line="360" w:lineRule="auto"/>
        <w:jc w:val="both"/>
        <w:rPr>
          <w:rFonts w:asciiTheme="majorHAnsi" w:hAnsiTheme="majorHAnsi"/>
          <w:bCs/>
          <w:sz w:val="28"/>
          <w:szCs w:val="28"/>
        </w:rPr>
      </w:pPr>
      <w:r w:rsidRPr="00F12575">
        <w:rPr>
          <w:rFonts w:asciiTheme="majorHAnsi" w:hAnsiTheme="majorHAnsi"/>
          <w:sz w:val="28"/>
          <w:szCs w:val="28"/>
        </w:rPr>
        <w:t>Al no haber más comentario se puso a votación y fue aprobada por unanimidad la opinión presentada.</w:t>
      </w:r>
      <w:r>
        <w:rPr>
          <w:rFonts w:asciiTheme="majorHAnsi" w:hAnsiTheme="majorHAnsi"/>
          <w:sz w:val="28"/>
          <w:szCs w:val="28"/>
        </w:rPr>
        <w:t>-------------------------------------------------------------------------------------------------------------------------------------------------</w:t>
      </w:r>
      <w:r w:rsidRPr="00F12575">
        <w:rPr>
          <w:rFonts w:asciiTheme="majorHAnsi" w:hAnsiTheme="majorHAnsi"/>
          <w:b/>
          <w:sz w:val="28"/>
          <w:szCs w:val="28"/>
        </w:rPr>
        <w:t xml:space="preserve">El Sexto punto del </w:t>
      </w:r>
      <w:r>
        <w:rPr>
          <w:rFonts w:asciiTheme="majorHAnsi" w:hAnsiTheme="majorHAnsi"/>
          <w:b/>
          <w:sz w:val="28"/>
          <w:szCs w:val="28"/>
        </w:rPr>
        <w:t>o</w:t>
      </w:r>
      <w:r w:rsidRPr="00F12575">
        <w:rPr>
          <w:rFonts w:asciiTheme="majorHAnsi" w:hAnsiTheme="majorHAnsi"/>
          <w:b/>
          <w:sz w:val="28"/>
          <w:szCs w:val="28"/>
        </w:rPr>
        <w:t>rden del día</w:t>
      </w:r>
      <w:r w:rsidRPr="00F12575">
        <w:rPr>
          <w:rFonts w:asciiTheme="majorHAnsi" w:hAnsiTheme="majorHAnsi"/>
          <w:sz w:val="28"/>
          <w:szCs w:val="28"/>
        </w:rPr>
        <w:t xml:space="preserve"> que corresponde a</w:t>
      </w:r>
      <w:r w:rsidR="001701DE" w:rsidRPr="00F12575">
        <w:rPr>
          <w:rFonts w:asciiTheme="majorHAnsi" w:hAnsiTheme="majorHAnsi"/>
          <w:bCs/>
          <w:sz w:val="28"/>
          <w:szCs w:val="28"/>
        </w:rPr>
        <w:t xml:space="preserve"> la </w:t>
      </w:r>
      <w:r w:rsidR="001701DE" w:rsidRPr="00F12575">
        <w:rPr>
          <w:rFonts w:asciiTheme="majorHAnsi" w:hAnsiTheme="majorHAnsi"/>
          <w:sz w:val="28"/>
          <w:szCs w:val="28"/>
        </w:rPr>
        <w:t>opinión de la iniciativa por la que se modifican y derogan diversas disposiciones de la Ley Orgánica de la Administración Pública Federal, la Ley de Navegación y Comercio Marítimos y la Ley de Puertos presentada por integrantes del Grupo Parlamentario de Morena y que también son miembros de la Comisión de Marina,</w:t>
      </w:r>
      <w:r w:rsidRPr="00F12575">
        <w:rPr>
          <w:rFonts w:asciiTheme="majorHAnsi" w:hAnsiTheme="majorHAnsi"/>
          <w:sz w:val="28"/>
          <w:szCs w:val="28"/>
        </w:rPr>
        <w:t xml:space="preserve"> se dijo que: </w:t>
      </w:r>
      <w:r w:rsidR="001701DE" w:rsidRPr="00F12575">
        <w:rPr>
          <w:rFonts w:asciiTheme="majorHAnsi" w:hAnsiTheme="majorHAnsi"/>
          <w:sz w:val="28"/>
          <w:szCs w:val="28"/>
        </w:rPr>
        <w:t xml:space="preserve"> </w:t>
      </w:r>
      <w:r w:rsidRPr="00F12575">
        <w:rPr>
          <w:rFonts w:asciiTheme="majorHAnsi" w:hAnsiTheme="majorHAnsi"/>
          <w:sz w:val="28"/>
          <w:szCs w:val="28"/>
        </w:rPr>
        <w:t>“L</w:t>
      </w:r>
      <w:r w:rsidR="001701DE" w:rsidRPr="00F12575">
        <w:rPr>
          <w:rFonts w:asciiTheme="majorHAnsi" w:hAnsiTheme="majorHAnsi"/>
          <w:sz w:val="28"/>
          <w:szCs w:val="28"/>
        </w:rPr>
        <w:t>a mayoría de ellos y en la que consideramos también este equipo técnico y la Junta Directiva hace la propuesta de un dictamen a favor en el sentido como viene la propuesta de ley, haciendo énfasis en que optimiza recursos materiales, físicos y humanos, hace una integración de la autoridad marítima del país y además se establece la integración del registro público marítimo que es algo muy necesario y el tema de todos los trámites y servicios y no que decir del fortalecimiento de la protección del medio ambiente, temas sustanciales como base y plataforma  para el desarrollo marítimo del país.</w:t>
      </w:r>
    </w:p>
    <w:p w:rsidR="001701DE" w:rsidRPr="00F12575" w:rsidRDefault="001701DE" w:rsidP="001701DE">
      <w:pPr>
        <w:spacing w:line="360" w:lineRule="auto"/>
        <w:jc w:val="both"/>
        <w:rPr>
          <w:rFonts w:asciiTheme="majorHAnsi" w:hAnsiTheme="majorHAnsi"/>
          <w:sz w:val="28"/>
          <w:szCs w:val="28"/>
        </w:rPr>
      </w:pPr>
      <w:r w:rsidRPr="00F12575">
        <w:rPr>
          <w:rFonts w:asciiTheme="majorHAnsi" w:hAnsiTheme="majorHAnsi"/>
          <w:sz w:val="28"/>
          <w:szCs w:val="28"/>
        </w:rPr>
        <w:t xml:space="preserve">Cabe hacer mención que en la opinión que hemos emitido consideramos hacer un llamado para que con estas nuevas o no tan </w:t>
      </w:r>
      <w:proofErr w:type="gramStart"/>
      <w:r w:rsidRPr="00F12575">
        <w:rPr>
          <w:rFonts w:asciiTheme="majorHAnsi" w:hAnsiTheme="majorHAnsi"/>
          <w:sz w:val="28"/>
          <w:szCs w:val="28"/>
        </w:rPr>
        <w:t>nuevas</w:t>
      </w:r>
      <w:proofErr w:type="gramEnd"/>
      <w:r w:rsidRPr="00F12575">
        <w:rPr>
          <w:rFonts w:asciiTheme="majorHAnsi" w:hAnsiTheme="majorHAnsi"/>
          <w:sz w:val="28"/>
          <w:szCs w:val="28"/>
        </w:rPr>
        <w:t xml:space="preserve"> pero digamos el incremento de funciones que va a tener la Secretaría de Marina se </w:t>
      </w:r>
      <w:r w:rsidRPr="00F12575">
        <w:rPr>
          <w:rFonts w:asciiTheme="majorHAnsi" w:hAnsiTheme="majorHAnsi"/>
          <w:sz w:val="28"/>
          <w:szCs w:val="28"/>
        </w:rPr>
        <w:lastRenderedPageBreak/>
        <w:t>propicie una reestructuración interna que facilite la comprensión del plano a la visión que van a integrar el desarrollo marítimo.</w:t>
      </w:r>
    </w:p>
    <w:p w:rsidR="001701DE" w:rsidRPr="00F12575" w:rsidRDefault="00F12575" w:rsidP="001701DE">
      <w:pPr>
        <w:spacing w:line="360" w:lineRule="auto"/>
        <w:jc w:val="both"/>
        <w:rPr>
          <w:rFonts w:asciiTheme="majorHAnsi" w:hAnsiTheme="majorHAnsi"/>
          <w:sz w:val="28"/>
          <w:szCs w:val="28"/>
        </w:rPr>
      </w:pPr>
      <w:r w:rsidRPr="00F12575">
        <w:rPr>
          <w:rFonts w:asciiTheme="majorHAnsi" w:hAnsiTheme="majorHAnsi"/>
          <w:sz w:val="28"/>
          <w:szCs w:val="28"/>
        </w:rPr>
        <w:t xml:space="preserve">En </w:t>
      </w:r>
      <w:r w:rsidR="001701DE" w:rsidRPr="00F12575">
        <w:rPr>
          <w:rFonts w:asciiTheme="majorHAnsi" w:hAnsiTheme="majorHAnsi"/>
          <w:sz w:val="28"/>
          <w:szCs w:val="28"/>
        </w:rPr>
        <w:t>esta comisión nos hemos manifestado de manera permanente en respaldar e impulsar una administración integral de nuestro territorio marítimo que hace falta desarrollar una política nacional náutica y esta ley es un paso uno, porque estamos convencidos que sin autoridad no hay desarrollo y que de todas maneras nos deja toda una a</w:t>
      </w:r>
      <w:r w:rsidRPr="00F12575">
        <w:rPr>
          <w:rFonts w:asciiTheme="majorHAnsi" w:hAnsiTheme="majorHAnsi"/>
          <w:sz w:val="28"/>
          <w:szCs w:val="28"/>
        </w:rPr>
        <w:t xml:space="preserve">genda </w:t>
      </w:r>
      <w:r w:rsidR="001701DE" w:rsidRPr="00F12575">
        <w:rPr>
          <w:rFonts w:asciiTheme="majorHAnsi" w:hAnsiTheme="majorHAnsi"/>
          <w:sz w:val="28"/>
          <w:szCs w:val="28"/>
        </w:rPr>
        <w:t xml:space="preserve">para continuar fortaleciendo marcos jurídicos. </w:t>
      </w:r>
    </w:p>
    <w:p w:rsidR="00F12575" w:rsidRPr="00EB096F" w:rsidRDefault="00F12575" w:rsidP="00F12575">
      <w:pPr>
        <w:spacing w:line="360" w:lineRule="auto"/>
        <w:jc w:val="both"/>
        <w:rPr>
          <w:rFonts w:asciiTheme="majorHAnsi" w:hAnsiTheme="majorHAnsi" w:cstheme="minorHAnsi"/>
          <w:sz w:val="28"/>
          <w:szCs w:val="28"/>
        </w:rPr>
      </w:pPr>
      <w:r w:rsidRPr="00F12575">
        <w:rPr>
          <w:rFonts w:asciiTheme="majorHAnsi" w:hAnsiTheme="majorHAnsi"/>
          <w:sz w:val="28"/>
          <w:szCs w:val="28"/>
        </w:rPr>
        <w:t>Se procedió a la votación quedando 17 a favor y 2 abstenciones</w:t>
      </w:r>
      <w:r w:rsidRPr="00F12575">
        <w:rPr>
          <w:rFonts w:asciiTheme="majorHAnsi" w:hAnsiTheme="majorHAnsi" w:cstheme="minorHAnsi"/>
          <w:sz w:val="28"/>
          <w:szCs w:val="28"/>
        </w:rPr>
        <w:t>.</w:t>
      </w:r>
      <w:r w:rsidRPr="00F12575">
        <w:rPr>
          <w:rFonts w:asciiTheme="majorHAnsi" w:hAnsiTheme="majorHAnsi" w:cs="Arial"/>
          <w:sz w:val="28"/>
          <w:szCs w:val="28"/>
        </w:rPr>
        <w:t xml:space="preserve"> </w:t>
      </w:r>
      <w:proofErr w:type="gramStart"/>
      <w:r w:rsidRPr="00F12575">
        <w:rPr>
          <w:rFonts w:asciiTheme="majorHAnsi" w:hAnsiTheme="majorHAnsi" w:cs="Arial"/>
          <w:sz w:val="28"/>
          <w:szCs w:val="28"/>
        </w:rPr>
        <w:t>.---------------------------------------------------------------------------------</w:t>
      </w:r>
      <w:r>
        <w:rPr>
          <w:rFonts w:asciiTheme="majorHAnsi" w:hAnsiTheme="majorHAnsi" w:cs="Arial"/>
          <w:sz w:val="28"/>
          <w:szCs w:val="28"/>
        </w:rPr>
        <w:t>--------------------------</w:t>
      </w:r>
      <w:proofErr w:type="gramEnd"/>
      <w:r>
        <w:rPr>
          <w:rFonts w:asciiTheme="majorHAnsi" w:hAnsiTheme="majorHAnsi"/>
          <w:b/>
          <w:bCs/>
          <w:sz w:val="28"/>
          <w:szCs w:val="28"/>
        </w:rPr>
        <w:t>E</w:t>
      </w:r>
      <w:r w:rsidRPr="00EB096F">
        <w:rPr>
          <w:rFonts w:asciiTheme="majorHAnsi" w:hAnsiTheme="majorHAnsi"/>
          <w:b/>
          <w:bCs/>
          <w:sz w:val="28"/>
          <w:szCs w:val="28"/>
        </w:rPr>
        <w:t>l siguiente punto del o</w:t>
      </w:r>
      <w:r>
        <w:rPr>
          <w:rFonts w:asciiTheme="majorHAnsi" w:hAnsiTheme="majorHAnsi"/>
          <w:b/>
          <w:bCs/>
          <w:sz w:val="28"/>
          <w:szCs w:val="28"/>
        </w:rPr>
        <w:t xml:space="preserve">rden del día asuntos generales </w:t>
      </w:r>
      <w:r w:rsidRPr="00F12575">
        <w:rPr>
          <w:rFonts w:asciiTheme="majorHAnsi" w:hAnsiTheme="majorHAnsi"/>
          <w:bCs/>
          <w:sz w:val="28"/>
          <w:szCs w:val="28"/>
        </w:rPr>
        <w:t>no hubo asuntos que tratar.</w:t>
      </w:r>
      <w:r w:rsidRPr="00F12575">
        <w:rPr>
          <w:rFonts w:asciiTheme="majorHAnsi" w:hAnsiTheme="majorHAnsi" w:cs="Arial"/>
          <w:sz w:val="28"/>
          <w:szCs w:val="28"/>
        </w:rPr>
        <w:t xml:space="preserve"> </w:t>
      </w:r>
      <w:r>
        <w:rPr>
          <w:rFonts w:asciiTheme="majorHAnsi" w:hAnsiTheme="majorHAnsi" w:cs="Arial"/>
          <w:sz w:val="28"/>
          <w:szCs w:val="28"/>
        </w:rPr>
        <w:t>--------------------------------------------------------------------------------------------------------------------------------------------------------------------------------</w:t>
      </w:r>
      <w:r w:rsidRPr="00FF7EAC">
        <w:rPr>
          <w:rFonts w:asciiTheme="majorHAnsi" w:hAnsiTheme="majorHAnsi"/>
          <w:sz w:val="28"/>
          <w:szCs w:val="28"/>
        </w:rPr>
        <w:t>No habiendo más asunto que tratar,</w:t>
      </w:r>
      <w:r>
        <w:rPr>
          <w:rFonts w:asciiTheme="majorHAnsi" w:hAnsiTheme="majorHAnsi"/>
          <w:sz w:val="28"/>
          <w:szCs w:val="28"/>
        </w:rPr>
        <w:t xml:space="preserve"> se dio por clausurada la Décima</w:t>
      </w:r>
      <w:r w:rsidRPr="00FF7EAC">
        <w:rPr>
          <w:rFonts w:asciiTheme="majorHAnsi" w:hAnsiTheme="majorHAnsi"/>
          <w:sz w:val="28"/>
          <w:szCs w:val="28"/>
        </w:rPr>
        <w:t xml:space="preserve"> </w:t>
      </w:r>
      <w:r>
        <w:rPr>
          <w:rFonts w:asciiTheme="majorHAnsi" w:hAnsiTheme="majorHAnsi"/>
          <w:sz w:val="28"/>
          <w:szCs w:val="28"/>
        </w:rPr>
        <w:t xml:space="preserve">Primera </w:t>
      </w:r>
      <w:r w:rsidRPr="00FF7EAC">
        <w:rPr>
          <w:rFonts w:asciiTheme="majorHAnsi" w:hAnsiTheme="majorHAnsi"/>
          <w:sz w:val="28"/>
          <w:szCs w:val="28"/>
        </w:rPr>
        <w:t>Sesión ordinaria de la Comisión de Marina, correspondiente a la LXIV Legislatura del H. Congreso de la Unión, siendo la</w:t>
      </w:r>
      <w:r>
        <w:rPr>
          <w:rFonts w:asciiTheme="majorHAnsi" w:hAnsiTheme="majorHAnsi"/>
          <w:sz w:val="28"/>
          <w:szCs w:val="28"/>
        </w:rPr>
        <w:t>s 17:45 horas del 5 de noviem</w:t>
      </w:r>
      <w:r w:rsidRPr="00FF7EAC">
        <w:rPr>
          <w:rFonts w:asciiTheme="majorHAnsi" w:hAnsiTheme="majorHAnsi"/>
          <w:sz w:val="28"/>
          <w:szCs w:val="28"/>
        </w:rPr>
        <w:t>bre de 2019.---------------------------------------------------------------------------------------</w:t>
      </w:r>
      <w:r>
        <w:rPr>
          <w:rFonts w:asciiTheme="majorHAnsi" w:hAnsiTheme="majorHAnsi"/>
          <w:sz w:val="28"/>
          <w:szCs w:val="28"/>
        </w:rPr>
        <w:t>---</w:t>
      </w:r>
      <w:r w:rsidRPr="00FF7EAC">
        <w:rPr>
          <w:rFonts w:asciiTheme="majorHAnsi" w:hAnsiTheme="majorHAnsi"/>
          <w:sz w:val="28"/>
          <w:szCs w:val="28"/>
        </w:rPr>
        <w:t>-0 0 0 0 0 0 0 0 0 0 0 0 0 0 0 0 0 0 0 0 0 0-----------------</w:t>
      </w:r>
      <w:r w:rsidRPr="00FF7EAC">
        <w:rPr>
          <w:rFonts w:asciiTheme="majorHAnsi" w:hAnsiTheme="majorHAnsi"/>
          <w:b/>
          <w:color w:val="FFFFFF" w:themeColor="background1"/>
          <w:sz w:val="28"/>
          <w:szCs w:val="28"/>
        </w:rPr>
        <w:t>---o0o—</w:t>
      </w:r>
    </w:p>
    <w:p w:rsidR="00F12575" w:rsidRPr="00FF7EAC" w:rsidRDefault="00F12575" w:rsidP="00F12575">
      <w:pPr>
        <w:spacing w:line="360" w:lineRule="auto"/>
        <w:jc w:val="both"/>
        <w:rPr>
          <w:rFonts w:asciiTheme="majorHAnsi" w:hAnsiTheme="majorHAnsi"/>
          <w:b/>
          <w:color w:val="FFFFFF" w:themeColor="background1"/>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F12575" w:rsidRPr="00FF7EAC" w:rsidTr="002B58F4">
        <w:tc>
          <w:tcPr>
            <w:tcW w:w="8978" w:type="dxa"/>
            <w:gridSpan w:val="2"/>
          </w:tcPr>
          <w:p w:rsidR="00F12575" w:rsidRPr="00FF7EAC" w:rsidRDefault="00F12575" w:rsidP="002B58F4">
            <w:pPr>
              <w:pStyle w:val="Sinespaciado"/>
              <w:jc w:val="center"/>
              <w:rPr>
                <w:rFonts w:asciiTheme="majorHAnsi" w:hAnsiTheme="majorHAnsi"/>
                <w:sz w:val="28"/>
                <w:szCs w:val="28"/>
              </w:rPr>
            </w:pPr>
            <w:proofErr w:type="spellStart"/>
            <w:r w:rsidRPr="00FF7EAC">
              <w:rPr>
                <w:rFonts w:asciiTheme="majorHAnsi" w:hAnsiTheme="majorHAnsi"/>
                <w:sz w:val="28"/>
                <w:szCs w:val="28"/>
              </w:rPr>
              <w:t>Dip</w:t>
            </w:r>
            <w:proofErr w:type="spellEnd"/>
            <w:r w:rsidRPr="00FF7EAC">
              <w:rPr>
                <w:rFonts w:asciiTheme="majorHAnsi" w:hAnsiTheme="majorHAnsi"/>
                <w:sz w:val="28"/>
                <w:szCs w:val="28"/>
              </w:rPr>
              <w:t>. Mónica Almeida López</w:t>
            </w:r>
          </w:p>
          <w:p w:rsidR="00F12575" w:rsidRPr="00FF7EAC" w:rsidRDefault="00F12575" w:rsidP="002B58F4">
            <w:pPr>
              <w:pStyle w:val="Sinespaciado"/>
              <w:jc w:val="center"/>
              <w:rPr>
                <w:rFonts w:asciiTheme="majorHAnsi" w:hAnsiTheme="majorHAnsi"/>
                <w:b/>
                <w:sz w:val="28"/>
                <w:szCs w:val="28"/>
              </w:rPr>
            </w:pPr>
            <w:r w:rsidRPr="00FF7EAC">
              <w:rPr>
                <w:rFonts w:asciiTheme="majorHAnsi" w:hAnsiTheme="majorHAnsi"/>
                <w:b/>
                <w:sz w:val="28"/>
                <w:szCs w:val="28"/>
              </w:rPr>
              <w:t>PRESIDENTE</w:t>
            </w:r>
          </w:p>
          <w:p w:rsidR="00F12575" w:rsidRPr="00FF7EAC" w:rsidRDefault="00F12575" w:rsidP="002B58F4">
            <w:pPr>
              <w:pStyle w:val="Sinespaciado"/>
              <w:jc w:val="center"/>
              <w:rPr>
                <w:rFonts w:asciiTheme="majorHAnsi" w:hAnsiTheme="majorHAnsi"/>
                <w:sz w:val="28"/>
                <w:szCs w:val="28"/>
              </w:rPr>
            </w:pPr>
          </w:p>
          <w:p w:rsidR="00F12575" w:rsidRPr="00FF7EAC" w:rsidRDefault="00F12575" w:rsidP="002B58F4">
            <w:pPr>
              <w:pStyle w:val="Sinespaciado"/>
              <w:jc w:val="center"/>
              <w:rPr>
                <w:rFonts w:asciiTheme="majorHAnsi" w:hAnsiTheme="majorHAnsi"/>
                <w:sz w:val="28"/>
                <w:szCs w:val="28"/>
              </w:rPr>
            </w:pPr>
          </w:p>
          <w:p w:rsidR="00F12575" w:rsidRPr="00FF7EAC" w:rsidRDefault="00F12575" w:rsidP="002B58F4">
            <w:pPr>
              <w:pStyle w:val="Sinespaciado"/>
              <w:jc w:val="center"/>
              <w:rPr>
                <w:rFonts w:asciiTheme="majorHAnsi" w:hAnsiTheme="majorHAnsi"/>
                <w:sz w:val="28"/>
                <w:szCs w:val="28"/>
              </w:rPr>
            </w:pPr>
          </w:p>
        </w:tc>
      </w:tr>
      <w:tr w:rsidR="00F12575" w:rsidRPr="00FF7EAC" w:rsidTr="002B58F4">
        <w:tc>
          <w:tcPr>
            <w:tcW w:w="4489" w:type="dxa"/>
          </w:tcPr>
          <w:p w:rsidR="00F12575" w:rsidRPr="00FF7EAC" w:rsidRDefault="00F12575" w:rsidP="002B58F4">
            <w:pPr>
              <w:pStyle w:val="Sinespaciado"/>
              <w:jc w:val="center"/>
              <w:rPr>
                <w:rFonts w:asciiTheme="majorHAnsi" w:hAnsiTheme="majorHAnsi"/>
                <w:sz w:val="28"/>
                <w:szCs w:val="28"/>
              </w:rPr>
            </w:pPr>
            <w:proofErr w:type="spellStart"/>
            <w:r w:rsidRPr="00FF7EAC">
              <w:rPr>
                <w:rFonts w:asciiTheme="majorHAnsi" w:hAnsiTheme="majorHAnsi"/>
                <w:sz w:val="28"/>
                <w:szCs w:val="28"/>
              </w:rPr>
              <w:lastRenderedPageBreak/>
              <w:t>Dip</w:t>
            </w:r>
            <w:proofErr w:type="spellEnd"/>
            <w:r w:rsidRPr="00FF7EAC">
              <w:rPr>
                <w:rFonts w:asciiTheme="majorHAnsi" w:hAnsiTheme="majorHAnsi"/>
                <w:sz w:val="28"/>
                <w:szCs w:val="28"/>
              </w:rPr>
              <w:t xml:space="preserve">. Julio Carranza </w:t>
            </w:r>
            <w:proofErr w:type="spellStart"/>
            <w:r w:rsidRPr="00FF7EAC">
              <w:rPr>
                <w:rFonts w:asciiTheme="majorHAnsi" w:hAnsiTheme="majorHAnsi"/>
                <w:sz w:val="28"/>
                <w:szCs w:val="28"/>
              </w:rPr>
              <w:t>Aréas</w:t>
            </w:r>
            <w:proofErr w:type="spellEnd"/>
          </w:p>
          <w:p w:rsidR="00F12575" w:rsidRPr="00FF7EAC" w:rsidRDefault="00F12575" w:rsidP="002B58F4">
            <w:pPr>
              <w:pStyle w:val="Sinespaciado"/>
              <w:jc w:val="center"/>
              <w:rPr>
                <w:rFonts w:asciiTheme="majorHAnsi" w:hAnsiTheme="majorHAnsi"/>
                <w:b/>
                <w:sz w:val="28"/>
                <w:szCs w:val="28"/>
              </w:rPr>
            </w:pPr>
            <w:r w:rsidRPr="00FF7EAC">
              <w:rPr>
                <w:rFonts w:asciiTheme="majorHAnsi" w:hAnsiTheme="majorHAnsi"/>
                <w:b/>
                <w:sz w:val="28"/>
                <w:szCs w:val="28"/>
              </w:rPr>
              <w:t>Secretario</w:t>
            </w:r>
          </w:p>
          <w:p w:rsidR="00F12575" w:rsidRPr="00FF7EAC" w:rsidRDefault="00F12575" w:rsidP="002B58F4">
            <w:pPr>
              <w:pStyle w:val="Sinespaciado"/>
              <w:jc w:val="center"/>
              <w:rPr>
                <w:rFonts w:asciiTheme="majorHAnsi" w:hAnsiTheme="majorHAnsi"/>
                <w:sz w:val="28"/>
                <w:szCs w:val="28"/>
              </w:rPr>
            </w:pPr>
          </w:p>
          <w:p w:rsidR="00F12575" w:rsidRPr="00FF7EAC" w:rsidRDefault="00F12575" w:rsidP="002B58F4">
            <w:pPr>
              <w:pStyle w:val="Sinespaciado"/>
              <w:jc w:val="center"/>
              <w:rPr>
                <w:rFonts w:asciiTheme="majorHAnsi" w:hAnsiTheme="majorHAnsi"/>
                <w:sz w:val="28"/>
                <w:szCs w:val="28"/>
              </w:rPr>
            </w:pPr>
          </w:p>
        </w:tc>
        <w:tc>
          <w:tcPr>
            <w:tcW w:w="4489" w:type="dxa"/>
          </w:tcPr>
          <w:p w:rsidR="00F12575" w:rsidRPr="00FF7EAC" w:rsidRDefault="00F12575" w:rsidP="002B58F4">
            <w:pPr>
              <w:pStyle w:val="Sinespaciado"/>
              <w:jc w:val="center"/>
              <w:rPr>
                <w:rFonts w:asciiTheme="majorHAnsi" w:hAnsiTheme="majorHAnsi"/>
                <w:sz w:val="28"/>
                <w:szCs w:val="28"/>
              </w:rPr>
            </w:pPr>
            <w:proofErr w:type="spellStart"/>
            <w:r w:rsidRPr="00FF7EAC">
              <w:rPr>
                <w:rFonts w:asciiTheme="majorHAnsi" w:hAnsiTheme="majorHAnsi"/>
                <w:sz w:val="28"/>
                <w:szCs w:val="28"/>
              </w:rPr>
              <w:t>Dip</w:t>
            </w:r>
            <w:proofErr w:type="spellEnd"/>
            <w:r w:rsidRPr="00FF7EAC">
              <w:rPr>
                <w:rFonts w:asciiTheme="majorHAnsi" w:hAnsiTheme="majorHAnsi"/>
                <w:sz w:val="28"/>
                <w:szCs w:val="28"/>
              </w:rPr>
              <w:t>. Idalia Reyes Miguel</w:t>
            </w:r>
          </w:p>
          <w:p w:rsidR="00F12575" w:rsidRPr="00FF7EAC" w:rsidRDefault="00F12575" w:rsidP="002B58F4">
            <w:pPr>
              <w:pStyle w:val="Sinespaciado"/>
              <w:jc w:val="center"/>
              <w:rPr>
                <w:rFonts w:asciiTheme="majorHAnsi" w:hAnsiTheme="majorHAnsi"/>
                <w:b/>
                <w:sz w:val="28"/>
                <w:szCs w:val="28"/>
              </w:rPr>
            </w:pPr>
            <w:r w:rsidRPr="00FF7EAC">
              <w:rPr>
                <w:rFonts w:asciiTheme="majorHAnsi" w:hAnsiTheme="majorHAnsi"/>
                <w:b/>
                <w:sz w:val="28"/>
                <w:szCs w:val="28"/>
              </w:rPr>
              <w:t>Secretaría</w:t>
            </w:r>
          </w:p>
        </w:tc>
      </w:tr>
      <w:tr w:rsidR="00F12575" w:rsidRPr="00FF7EAC" w:rsidTr="002B58F4">
        <w:tc>
          <w:tcPr>
            <w:tcW w:w="4489" w:type="dxa"/>
          </w:tcPr>
          <w:p w:rsidR="00F12575" w:rsidRPr="00FF7EAC" w:rsidRDefault="00F12575" w:rsidP="002B58F4">
            <w:pPr>
              <w:pStyle w:val="Sinespaciado"/>
              <w:jc w:val="center"/>
              <w:rPr>
                <w:rFonts w:asciiTheme="majorHAnsi" w:hAnsiTheme="majorHAnsi"/>
                <w:sz w:val="28"/>
                <w:szCs w:val="28"/>
              </w:rPr>
            </w:pPr>
            <w:proofErr w:type="spellStart"/>
            <w:r w:rsidRPr="00FF7EAC">
              <w:rPr>
                <w:rFonts w:asciiTheme="majorHAnsi" w:hAnsiTheme="majorHAnsi"/>
                <w:sz w:val="28"/>
                <w:szCs w:val="28"/>
              </w:rPr>
              <w:t>Dip</w:t>
            </w:r>
            <w:proofErr w:type="spellEnd"/>
            <w:r w:rsidRPr="00FF7EAC">
              <w:rPr>
                <w:rFonts w:asciiTheme="majorHAnsi" w:hAnsiTheme="majorHAnsi"/>
                <w:sz w:val="28"/>
                <w:szCs w:val="28"/>
              </w:rPr>
              <w:t>. Ma. Del Rosario Guzmán Avilés</w:t>
            </w:r>
          </w:p>
          <w:p w:rsidR="00F12575" w:rsidRPr="00FF7EAC" w:rsidRDefault="00F12575" w:rsidP="002B58F4">
            <w:pPr>
              <w:pStyle w:val="Sinespaciado"/>
              <w:jc w:val="center"/>
              <w:rPr>
                <w:rFonts w:asciiTheme="majorHAnsi" w:hAnsiTheme="majorHAnsi"/>
                <w:b/>
                <w:sz w:val="28"/>
                <w:szCs w:val="28"/>
              </w:rPr>
            </w:pPr>
            <w:r w:rsidRPr="00FF7EAC">
              <w:rPr>
                <w:rFonts w:asciiTheme="majorHAnsi" w:hAnsiTheme="majorHAnsi"/>
                <w:b/>
                <w:sz w:val="28"/>
                <w:szCs w:val="28"/>
              </w:rPr>
              <w:t>Secretaría</w:t>
            </w:r>
          </w:p>
          <w:p w:rsidR="00F12575" w:rsidRPr="00FF7EAC" w:rsidRDefault="00F12575" w:rsidP="002B58F4">
            <w:pPr>
              <w:pStyle w:val="Sinespaciado"/>
              <w:jc w:val="center"/>
              <w:rPr>
                <w:rFonts w:asciiTheme="majorHAnsi" w:hAnsiTheme="majorHAnsi"/>
                <w:sz w:val="28"/>
                <w:szCs w:val="28"/>
              </w:rPr>
            </w:pPr>
          </w:p>
        </w:tc>
        <w:tc>
          <w:tcPr>
            <w:tcW w:w="4489" w:type="dxa"/>
          </w:tcPr>
          <w:p w:rsidR="00F12575" w:rsidRPr="00FF7EAC" w:rsidRDefault="00F12575" w:rsidP="002B58F4">
            <w:pPr>
              <w:pStyle w:val="Sinespaciado"/>
              <w:jc w:val="center"/>
              <w:rPr>
                <w:rFonts w:asciiTheme="majorHAnsi" w:hAnsiTheme="majorHAnsi"/>
                <w:sz w:val="28"/>
                <w:szCs w:val="28"/>
              </w:rPr>
            </w:pPr>
            <w:proofErr w:type="spellStart"/>
            <w:r w:rsidRPr="00FF7EAC">
              <w:rPr>
                <w:rFonts w:asciiTheme="majorHAnsi" w:hAnsiTheme="majorHAnsi"/>
                <w:sz w:val="28"/>
                <w:szCs w:val="28"/>
              </w:rPr>
              <w:t>Dip</w:t>
            </w:r>
            <w:proofErr w:type="spellEnd"/>
            <w:r w:rsidRPr="00FF7EAC">
              <w:rPr>
                <w:rFonts w:asciiTheme="majorHAnsi" w:hAnsiTheme="majorHAnsi"/>
                <w:sz w:val="28"/>
                <w:szCs w:val="28"/>
              </w:rPr>
              <w:t xml:space="preserve">. Juan Ortiz </w:t>
            </w:r>
            <w:proofErr w:type="spellStart"/>
            <w:r w:rsidRPr="00FF7EAC">
              <w:rPr>
                <w:rFonts w:asciiTheme="majorHAnsi" w:hAnsiTheme="majorHAnsi"/>
                <w:sz w:val="28"/>
                <w:szCs w:val="28"/>
              </w:rPr>
              <w:t>Guarneros</w:t>
            </w:r>
            <w:proofErr w:type="spellEnd"/>
          </w:p>
          <w:p w:rsidR="00F12575" w:rsidRPr="00FF7EAC" w:rsidRDefault="00F12575" w:rsidP="002B58F4">
            <w:pPr>
              <w:pStyle w:val="Sinespaciado"/>
              <w:jc w:val="center"/>
              <w:rPr>
                <w:rFonts w:asciiTheme="majorHAnsi" w:hAnsiTheme="majorHAnsi"/>
                <w:b/>
                <w:sz w:val="28"/>
                <w:szCs w:val="28"/>
              </w:rPr>
            </w:pPr>
            <w:r w:rsidRPr="00FF7EAC">
              <w:rPr>
                <w:rFonts w:asciiTheme="majorHAnsi" w:hAnsiTheme="majorHAnsi"/>
                <w:b/>
                <w:sz w:val="28"/>
                <w:szCs w:val="28"/>
              </w:rPr>
              <w:t>Secretario</w:t>
            </w:r>
          </w:p>
          <w:p w:rsidR="00F12575" w:rsidRPr="00FF7EAC" w:rsidRDefault="00F12575" w:rsidP="002B58F4">
            <w:pPr>
              <w:pStyle w:val="Sinespaciado"/>
              <w:jc w:val="center"/>
              <w:rPr>
                <w:rFonts w:asciiTheme="majorHAnsi" w:hAnsiTheme="majorHAnsi"/>
                <w:sz w:val="28"/>
                <w:szCs w:val="28"/>
              </w:rPr>
            </w:pPr>
          </w:p>
          <w:p w:rsidR="00F12575" w:rsidRPr="00FF7EAC" w:rsidRDefault="00F12575" w:rsidP="002B58F4">
            <w:pPr>
              <w:pStyle w:val="Sinespaciado"/>
              <w:jc w:val="center"/>
              <w:rPr>
                <w:rFonts w:asciiTheme="majorHAnsi" w:hAnsiTheme="majorHAnsi"/>
                <w:sz w:val="28"/>
                <w:szCs w:val="28"/>
              </w:rPr>
            </w:pPr>
          </w:p>
          <w:p w:rsidR="00F12575" w:rsidRPr="00FF7EAC" w:rsidRDefault="00F12575" w:rsidP="002B58F4">
            <w:pPr>
              <w:pStyle w:val="Sinespaciado"/>
              <w:jc w:val="center"/>
              <w:rPr>
                <w:rFonts w:asciiTheme="majorHAnsi" w:hAnsiTheme="majorHAnsi"/>
                <w:sz w:val="28"/>
                <w:szCs w:val="28"/>
              </w:rPr>
            </w:pPr>
          </w:p>
        </w:tc>
      </w:tr>
      <w:tr w:rsidR="00F12575" w:rsidRPr="00FF7EAC" w:rsidTr="002B58F4">
        <w:tc>
          <w:tcPr>
            <w:tcW w:w="8978" w:type="dxa"/>
            <w:gridSpan w:val="2"/>
          </w:tcPr>
          <w:p w:rsidR="00F12575" w:rsidRPr="00FF7EAC" w:rsidRDefault="00F12575" w:rsidP="002B58F4">
            <w:pPr>
              <w:pStyle w:val="Sinespaciado"/>
              <w:jc w:val="center"/>
              <w:rPr>
                <w:rFonts w:asciiTheme="majorHAnsi" w:hAnsiTheme="majorHAnsi"/>
                <w:sz w:val="28"/>
                <w:szCs w:val="28"/>
              </w:rPr>
            </w:pPr>
            <w:proofErr w:type="spellStart"/>
            <w:r w:rsidRPr="00FF7EAC">
              <w:rPr>
                <w:rFonts w:asciiTheme="majorHAnsi" w:hAnsiTheme="majorHAnsi"/>
                <w:sz w:val="28"/>
                <w:szCs w:val="28"/>
              </w:rPr>
              <w:t>Dip</w:t>
            </w:r>
            <w:proofErr w:type="spellEnd"/>
            <w:r w:rsidRPr="00FF7EAC">
              <w:rPr>
                <w:rFonts w:asciiTheme="majorHAnsi" w:hAnsiTheme="majorHAnsi"/>
                <w:sz w:val="28"/>
                <w:szCs w:val="28"/>
              </w:rPr>
              <w:t>. Olga Patricia Sosa Ruiz</w:t>
            </w:r>
          </w:p>
          <w:p w:rsidR="00F12575" w:rsidRPr="00FF7EAC" w:rsidRDefault="00F12575" w:rsidP="002B58F4">
            <w:pPr>
              <w:pStyle w:val="Sinespaciado"/>
              <w:jc w:val="center"/>
              <w:rPr>
                <w:rFonts w:asciiTheme="majorHAnsi" w:hAnsiTheme="majorHAnsi"/>
                <w:b/>
                <w:sz w:val="28"/>
                <w:szCs w:val="28"/>
              </w:rPr>
            </w:pPr>
            <w:r w:rsidRPr="00FF7EAC">
              <w:rPr>
                <w:rFonts w:asciiTheme="majorHAnsi" w:hAnsiTheme="majorHAnsi"/>
                <w:b/>
                <w:sz w:val="28"/>
                <w:szCs w:val="28"/>
              </w:rPr>
              <w:t>Secretario</w:t>
            </w:r>
          </w:p>
        </w:tc>
      </w:tr>
    </w:tbl>
    <w:p w:rsidR="00F12575" w:rsidRPr="00FF7EAC" w:rsidRDefault="00F12575" w:rsidP="00F12575">
      <w:pPr>
        <w:spacing w:line="360" w:lineRule="auto"/>
        <w:jc w:val="both"/>
        <w:rPr>
          <w:rFonts w:asciiTheme="majorHAnsi" w:hAnsiTheme="majorHAnsi"/>
          <w:b/>
          <w:color w:val="FFFFFF" w:themeColor="background1"/>
          <w:sz w:val="28"/>
          <w:szCs w:val="28"/>
        </w:rPr>
      </w:pPr>
    </w:p>
    <w:p w:rsidR="00F12575" w:rsidRPr="00F12575" w:rsidRDefault="00F12575" w:rsidP="001701DE">
      <w:pPr>
        <w:spacing w:line="360" w:lineRule="auto"/>
        <w:jc w:val="both"/>
      </w:pPr>
    </w:p>
    <w:p w:rsidR="001701DE" w:rsidRDefault="001701DE" w:rsidP="001701DE">
      <w:pPr>
        <w:spacing w:line="360" w:lineRule="auto"/>
        <w:jc w:val="both"/>
      </w:pPr>
    </w:p>
    <w:p w:rsidR="001701DE" w:rsidRDefault="001701DE" w:rsidP="001701DE">
      <w:pPr>
        <w:tabs>
          <w:tab w:val="left" w:pos="1560"/>
        </w:tabs>
        <w:spacing w:line="360" w:lineRule="auto"/>
        <w:jc w:val="both"/>
        <w:rPr>
          <w:rFonts w:asciiTheme="majorHAnsi" w:hAnsiTheme="majorHAnsi"/>
          <w:bCs/>
          <w:sz w:val="28"/>
          <w:szCs w:val="28"/>
        </w:rPr>
      </w:pPr>
      <w:bookmarkStart w:id="0" w:name="_GoBack"/>
      <w:bookmarkEnd w:id="0"/>
    </w:p>
    <w:sectPr w:rsidR="001701DE" w:rsidSect="00F42F55">
      <w:headerReference w:type="default" r:id="rId8"/>
      <w:footerReference w:type="default" r:id="rId9"/>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E1E" w:rsidRDefault="002A2E1E" w:rsidP="00270D1B">
      <w:pPr>
        <w:spacing w:after="0" w:line="240" w:lineRule="auto"/>
      </w:pPr>
      <w:r>
        <w:separator/>
      </w:r>
    </w:p>
  </w:endnote>
  <w:endnote w:type="continuationSeparator" w:id="0">
    <w:p w:rsidR="002A2E1E" w:rsidRDefault="002A2E1E" w:rsidP="00270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890983"/>
      <w:docPartObj>
        <w:docPartGallery w:val="Page Numbers (Bottom of Page)"/>
        <w:docPartUnique/>
      </w:docPartObj>
    </w:sdtPr>
    <w:sdtEndPr/>
    <w:sdtContent>
      <w:p w:rsidR="006D02CC" w:rsidRDefault="006D02CC">
        <w:pPr>
          <w:pStyle w:val="Piedepgina"/>
          <w:jc w:val="right"/>
        </w:pPr>
        <w:r>
          <w:fldChar w:fldCharType="begin"/>
        </w:r>
        <w:r>
          <w:instrText>PAGE   \* MERGEFORMAT</w:instrText>
        </w:r>
        <w:r>
          <w:fldChar w:fldCharType="separate"/>
        </w:r>
        <w:r w:rsidR="007619BC" w:rsidRPr="007619BC">
          <w:rPr>
            <w:noProof/>
            <w:lang w:val="es-ES"/>
          </w:rPr>
          <w:t>7</w:t>
        </w:r>
        <w:r>
          <w:fldChar w:fldCharType="end"/>
        </w:r>
      </w:p>
    </w:sdtContent>
  </w:sdt>
  <w:p w:rsidR="006D02CC" w:rsidRDefault="006D02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E1E" w:rsidRDefault="002A2E1E" w:rsidP="00270D1B">
      <w:pPr>
        <w:spacing w:after="0" w:line="240" w:lineRule="auto"/>
      </w:pPr>
      <w:r>
        <w:separator/>
      </w:r>
    </w:p>
  </w:footnote>
  <w:footnote w:type="continuationSeparator" w:id="0">
    <w:p w:rsidR="002A2E1E" w:rsidRDefault="002A2E1E" w:rsidP="00270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2CC" w:rsidRPr="005B7EF6" w:rsidRDefault="00F42F55" w:rsidP="00F42F55">
    <w:pPr>
      <w:pStyle w:val="Sinespaciado"/>
      <w:rPr>
        <w:b/>
        <w:lang w:val="es-ES"/>
      </w:rPr>
    </w:pPr>
    <w:r w:rsidRPr="00F42F55">
      <w:rPr>
        <w:b/>
        <w:noProof/>
        <w:lang w:eastAsia="es-MX"/>
      </w:rPr>
      <mc:AlternateContent>
        <mc:Choice Requires="wps">
          <w:drawing>
            <wp:anchor distT="45720" distB="45720" distL="114300" distR="114300" simplePos="0" relativeHeight="251659264" behindDoc="0" locked="0" layoutInCell="1" allowOverlap="1">
              <wp:simplePos x="0" y="0"/>
              <wp:positionH relativeFrom="column">
                <wp:posOffset>4198620</wp:posOffset>
              </wp:positionH>
              <wp:positionV relativeFrom="paragraph">
                <wp:posOffset>78105</wp:posOffset>
              </wp:positionV>
              <wp:extent cx="2360930" cy="1404620"/>
              <wp:effectExtent l="0" t="0" r="317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42F55" w:rsidRPr="00F42F55" w:rsidRDefault="00F42F55" w:rsidP="00F42F55">
                          <w:pPr>
                            <w:pStyle w:val="Sinespaciado"/>
                            <w:jc w:val="right"/>
                            <w:rPr>
                              <w:b/>
                            </w:rPr>
                          </w:pPr>
                          <w:r w:rsidRPr="00F42F55">
                            <w:rPr>
                              <w:b/>
                            </w:rPr>
                            <w:t>Acta</w:t>
                          </w:r>
                        </w:p>
                        <w:p w:rsidR="00F42F55" w:rsidRPr="00F42F55" w:rsidRDefault="00FF7EAC" w:rsidP="00F42F55">
                          <w:pPr>
                            <w:pStyle w:val="Sinespaciado"/>
                            <w:jc w:val="right"/>
                            <w:rPr>
                              <w:b/>
                            </w:rPr>
                          </w:pPr>
                          <w:r>
                            <w:rPr>
                              <w:b/>
                            </w:rPr>
                            <w:t>Décima</w:t>
                          </w:r>
                          <w:r w:rsidR="00F42F55" w:rsidRPr="00F42F55">
                            <w:rPr>
                              <w:b/>
                            </w:rPr>
                            <w:t xml:space="preserve"> </w:t>
                          </w:r>
                          <w:r w:rsidR="00C27826">
                            <w:rPr>
                              <w:b/>
                            </w:rPr>
                            <w:t xml:space="preserve">Primera </w:t>
                          </w:r>
                          <w:r w:rsidR="00622F16">
                            <w:rPr>
                              <w:b/>
                            </w:rPr>
                            <w:t>Sesión</w:t>
                          </w:r>
                          <w:r w:rsidR="00F42F55" w:rsidRPr="00F42F55">
                            <w:rPr>
                              <w:b/>
                            </w:rPr>
                            <w:t xml:space="preserve"> Ordinaria</w:t>
                          </w:r>
                        </w:p>
                        <w:p w:rsidR="00F42F55" w:rsidRPr="00F42F55" w:rsidRDefault="00F42F55" w:rsidP="00F42F55">
                          <w:pPr>
                            <w:pStyle w:val="Sinespaciado"/>
                            <w:jc w:val="right"/>
                            <w:rPr>
                              <w:b/>
                            </w:rPr>
                          </w:pPr>
                          <w:r w:rsidRPr="00F42F55">
                            <w:rPr>
                              <w:b/>
                            </w:rPr>
                            <w:t xml:space="preserve">Comisión de Marina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30.6pt;margin-top:6.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GPJgIAACU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" stroked="f">
              <v:textbox style="mso-fit-shape-to-text:t">
                <w:txbxContent>
                  <w:p w:rsidR="00F42F55" w:rsidRPr="00F42F55" w:rsidRDefault="00F42F55" w:rsidP="00F42F55">
                    <w:pPr>
                      <w:pStyle w:val="Sinespaciado"/>
                      <w:jc w:val="right"/>
                      <w:rPr>
                        <w:b/>
                      </w:rPr>
                    </w:pPr>
                    <w:r w:rsidRPr="00F42F55">
                      <w:rPr>
                        <w:b/>
                      </w:rPr>
                      <w:t>Acta</w:t>
                    </w:r>
                  </w:p>
                  <w:p w:rsidR="00F42F55" w:rsidRPr="00F42F55" w:rsidRDefault="00FF7EAC" w:rsidP="00F42F55">
                    <w:pPr>
                      <w:pStyle w:val="Sinespaciado"/>
                      <w:jc w:val="right"/>
                      <w:rPr>
                        <w:b/>
                      </w:rPr>
                    </w:pPr>
                    <w:r>
                      <w:rPr>
                        <w:b/>
                      </w:rPr>
                      <w:t>Décima</w:t>
                    </w:r>
                    <w:r w:rsidR="00F42F55" w:rsidRPr="00F42F55">
                      <w:rPr>
                        <w:b/>
                      </w:rPr>
                      <w:t xml:space="preserve"> </w:t>
                    </w:r>
                    <w:r w:rsidR="00C27826">
                      <w:rPr>
                        <w:b/>
                      </w:rPr>
                      <w:t xml:space="preserve">Primera </w:t>
                    </w:r>
                    <w:r w:rsidR="00622F16">
                      <w:rPr>
                        <w:b/>
                      </w:rPr>
                      <w:t>Sesión</w:t>
                    </w:r>
                    <w:r w:rsidR="00F42F55" w:rsidRPr="00F42F55">
                      <w:rPr>
                        <w:b/>
                      </w:rPr>
                      <w:t xml:space="preserve"> Ordinaria</w:t>
                    </w:r>
                  </w:p>
                  <w:p w:rsidR="00F42F55" w:rsidRPr="00F42F55" w:rsidRDefault="00F42F55" w:rsidP="00F42F55">
                    <w:pPr>
                      <w:pStyle w:val="Sinespaciado"/>
                      <w:jc w:val="right"/>
                      <w:rPr>
                        <w:b/>
                      </w:rPr>
                    </w:pPr>
                    <w:r w:rsidRPr="00F42F55">
                      <w:rPr>
                        <w:b/>
                      </w:rPr>
                      <w:t xml:space="preserve">Comisión de Marina </w:t>
                    </w:r>
                  </w:p>
                </w:txbxContent>
              </v:textbox>
              <w10:wrap type="square"/>
            </v:shape>
          </w:pict>
        </mc:Fallback>
      </mc:AlternateContent>
    </w:r>
    <w:r w:rsidRPr="00BA319D">
      <w:rPr>
        <w:noProof/>
        <w:lang w:eastAsia="es-MX"/>
      </w:rPr>
      <w:drawing>
        <wp:inline distT="0" distB="0" distL="0" distR="0" wp14:anchorId="66A99790" wp14:editId="132857C4">
          <wp:extent cx="1486362" cy="1153092"/>
          <wp:effectExtent l="0" t="0" r="0" b="9525"/>
          <wp:docPr id="5" name="Imagen 5" descr="C:\Users\Usuario\Downloads\PHOTO-2018-10-22-19-22-53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PHOTO-2018-10-22-19-22-53 (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838" cy="1180614"/>
                  </a:xfrm>
                  <a:prstGeom prst="rect">
                    <a:avLst/>
                  </a:prstGeom>
                  <a:noFill/>
                  <a:ln>
                    <a:noFill/>
                  </a:ln>
                </pic:spPr>
              </pic:pic>
            </a:graphicData>
          </a:graphic>
        </wp:inline>
      </w:drawing>
    </w:r>
  </w:p>
  <w:p w:rsidR="00270D1B" w:rsidRDefault="00270D1B" w:rsidP="00270D1B">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44D3"/>
    <w:multiLevelType w:val="hybridMultilevel"/>
    <w:tmpl w:val="F0F210AE"/>
    <w:lvl w:ilvl="0" w:tplc="2256B1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A294258"/>
    <w:multiLevelType w:val="hybridMultilevel"/>
    <w:tmpl w:val="7220CA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DA"/>
    <w:rsid w:val="000170DC"/>
    <w:rsid w:val="0005528A"/>
    <w:rsid w:val="00063F21"/>
    <w:rsid w:val="00067879"/>
    <w:rsid w:val="000950F1"/>
    <w:rsid w:val="000B37AF"/>
    <w:rsid w:val="000D4780"/>
    <w:rsid w:val="000D72A7"/>
    <w:rsid w:val="000F7697"/>
    <w:rsid w:val="000F7E89"/>
    <w:rsid w:val="00114F56"/>
    <w:rsid w:val="00124009"/>
    <w:rsid w:val="001249AF"/>
    <w:rsid w:val="001701DE"/>
    <w:rsid w:val="00185FD8"/>
    <w:rsid w:val="001C0171"/>
    <w:rsid w:val="001D109D"/>
    <w:rsid w:val="001D42BE"/>
    <w:rsid w:val="001E4C71"/>
    <w:rsid w:val="001F4567"/>
    <w:rsid w:val="00201D77"/>
    <w:rsid w:val="00213BA9"/>
    <w:rsid w:val="00223E86"/>
    <w:rsid w:val="00242915"/>
    <w:rsid w:val="00250BEA"/>
    <w:rsid w:val="002525B1"/>
    <w:rsid w:val="00270D1B"/>
    <w:rsid w:val="00270F22"/>
    <w:rsid w:val="00275B9A"/>
    <w:rsid w:val="00295BB7"/>
    <w:rsid w:val="002A1F7A"/>
    <w:rsid w:val="002A2E1E"/>
    <w:rsid w:val="002B0C77"/>
    <w:rsid w:val="002B507D"/>
    <w:rsid w:val="002C1459"/>
    <w:rsid w:val="002C5F4E"/>
    <w:rsid w:val="00304CDA"/>
    <w:rsid w:val="00312688"/>
    <w:rsid w:val="00333AD7"/>
    <w:rsid w:val="003437E1"/>
    <w:rsid w:val="003451FE"/>
    <w:rsid w:val="003511FD"/>
    <w:rsid w:val="00382D42"/>
    <w:rsid w:val="00394EE6"/>
    <w:rsid w:val="003A642A"/>
    <w:rsid w:val="003F77C2"/>
    <w:rsid w:val="004015E4"/>
    <w:rsid w:val="00404332"/>
    <w:rsid w:val="00405A63"/>
    <w:rsid w:val="00417705"/>
    <w:rsid w:val="00424001"/>
    <w:rsid w:val="00430C8C"/>
    <w:rsid w:val="00440983"/>
    <w:rsid w:val="004439AB"/>
    <w:rsid w:val="00445878"/>
    <w:rsid w:val="00460162"/>
    <w:rsid w:val="00471039"/>
    <w:rsid w:val="00472CF5"/>
    <w:rsid w:val="00476EA7"/>
    <w:rsid w:val="004C1BF0"/>
    <w:rsid w:val="004D60A9"/>
    <w:rsid w:val="004F080B"/>
    <w:rsid w:val="004F59AD"/>
    <w:rsid w:val="0051241C"/>
    <w:rsid w:val="00512DD6"/>
    <w:rsid w:val="00515D45"/>
    <w:rsid w:val="005174F0"/>
    <w:rsid w:val="0054264F"/>
    <w:rsid w:val="00550CD5"/>
    <w:rsid w:val="00597D2C"/>
    <w:rsid w:val="005A202A"/>
    <w:rsid w:val="005A2C70"/>
    <w:rsid w:val="005B6F85"/>
    <w:rsid w:val="005F72AC"/>
    <w:rsid w:val="00604BB2"/>
    <w:rsid w:val="00622F16"/>
    <w:rsid w:val="00631608"/>
    <w:rsid w:val="00647D18"/>
    <w:rsid w:val="00651E00"/>
    <w:rsid w:val="00655F3A"/>
    <w:rsid w:val="00661FF0"/>
    <w:rsid w:val="00691477"/>
    <w:rsid w:val="006C4C12"/>
    <w:rsid w:val="006D02CC"/>
    <w:rsid w:val="006D422F"/>
    <w:rsid w:val="006F4D2E"/>
    <w:rsid w:val="006F7D7D"/>
    <w:rsid w:val="0072254F"/>
    <w:rsid w:val="00724B28"/>
    <w:rsid w:val="0074330D"/>
    <w:rsid w:val="007619BC"/>
    <w:rsid w:val="0078235A"/>
    <w:rsid w:val="007A166C"/>
    <w:rsid w:val="007A2328"/>
    <w:rsid w:val="007A72B1"/>
    <w:rsid w:val="007C4BE7"/>
    <w:rsid w:val="007D3DD5"/>
    <w:rsid w:val="007E1EC1"/>
    <w:rsid w:val="008106C7"/>
    <w:rsid w:val="0082530D"/>
    <w:rsid w:val="00871A02"/>
    <w:rsid w:val="0087486A"/>
    <w:rsid w:val="0088385D"/>
    <w:rsid w:val="00884E2E"/>
    <w:rsid w:val="00895B82"/>
    <w:rsid w:val="00902413"/>
    <w:rsid w:val="00912CDF"/>
    <w:rsid w:val="009264F0"/>
    <w:rsid w:val="00952CF6"/>
    <w:rsid w:val="00987265"/>
    <w:rsid w:val="009A627E"/>
    <w:rsid w:val="00A00151"/>
    <w:rsid w:val="00A03553"/>
    <w:rsid w:val="00A12114"/>
    <w:rsid w:val="00A2278C"/>
    <w:rsid w:val="00A62EA3"/>
    <w:rsid w:val="00A97DD3"/>
    <w:rsid w:val="00AB42F4"/>
    <w:rsid w:val="00AF06B1"/>
    <w:rsid w:val="00AF6856"/>
    <w:rsid w:val="00B01108"/>
    <w:rsid w:val="00B111CB"/>
    <w:rsid w:val="00B20A2B"/>
    <w:rsid w:val="00B21C60"/>
    <w:rsid w:val="00B2261F"/>
    <w:rsid w:val="00B26CCB"/>
    <w:rsid w:val="00B80511"/>
    <w:rsid w:val="00BA4D50"/>
    <w:rsid w:val="00BB2055"/>
    <w:rsid w:val="00BD3006"/>
    <w:rsid w:val="00BE6A8C"/>
    <w:rsid w:val="00C12723"/>
    <w:rsid w:val="00C13BB6"/>
    <w:rsid w:val="00C27826"/>
    <w:rsid w:val="00C55F17"/>
    <w:rsid w:val="00C67CFD"/>
    <w:rsid w:val="00C71AAF"/>
    <w:rsid w:val="00C94AE8"/>
    <w:rsid w:val="00C96BA8"/>
    <w:rsid w:val="00CA0A4D"/>
    <w:rsid w:val="00CB2AD0"/>
    <w:rsid w:val="00CE1FE1"/>
    <w:rsid w:val="00CF142E"/>
    <w:rsid w:val="00D026C1"/>
    <w:rsid w:val="00D1013A"/>
    <w:rsid w:val="00D11642"/>
    <w:rsid w:val="00D163ED"/>
    <w:rsid w:val="00D27C19"/>
    <w:rsid w:val="00D3236D"/>
    <w:rsid w:val="00D65F20"/>
    <w:rsid w:val="00D84A8A"/>
    <w:rsid w:val="00DB4D09"/>
    <w:rsid w:val="00DC74E5"/>
    <w:rsid w:val="00DD2D4D"/>
    <w:rsid w:val="00E00260"/>
    <w:rsid w:val="00E041C1"/>
    <w:rsid w:val="00E27BD4"/>
    <w:rsid w:val="00E46B23"/>
    <w:rsid w:val="00E54B98"/>
    <w:rsid w:val="00E563B9"/>
    <w:rsid w:val="00E626AB"/>
    <w:rsid w:val="00E86B4D"/>
    <w:rsid w:val="00EB096F"/>
    <w:rsid w:val="00EB4C12"/>
    <w:rsid w:val="00EE228C"/>
    <w:rsid w:val="00EF19BB"/>
    <w:rsid w:val="00EF4816"/>
    <w:rsid w:val="00F12575"/>
    <w:rsid w:val="00F272FF"/>
    <w:rsid w:val="00F428B8"/>
    <w:rsid w:val="00F42F55"/>
    <w:rsid w:val="00F47C04"/>
    <w:rsid w:val="00F61846"/>
    <w:rsid w:val="00F61BCC"/>
    <w:rsid w:val="00F831AD"/>
    <w:rsid w:val="00F85810"/>
    <w:rsid w:val="00FC1BFC"/>
    <w:rsid w:val="00FF7E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9B899"/>
  <w15:docId w15:val="{40059735-2993-49FB-957E-C7BDC47F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B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04CD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4CDA"/>
    <w:pPr>
      <w:spacing w:after="0" w:line="240" w:lineRule="auto"/>
    </w:pPr>
  </w:style>
  <w:style w:type="paragraph" w:styleId="Encabezado">
    <w:name w:val="header"/>
    <w:basedOn w:val="Normal"/>
    <w:link w:val="EncabezadoCar"/>
    <w:uiPriority w:val="99"/>
    <w:unhideWhenUsed/>
    <w:rsid w:val="00270D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0D1B"/>
  </w:style>
  <w:style w:type="paragraph" w:styleId="Piedepgina">
    <w:name w:val="footer"/>
    <w:basedOn w:val="Normal"/>
    <w:link w:val="PiedepginaCar"/>
    <w:uiPriority w:val="99"/>
    <w:unhideWhenUsed/>
    <w:rsid w:val="00270D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0D1B"/>
  </w:style>
  <w:style w:type="table" w:styleId="Tablaconcuadrcula">
    <w:name w:val="Table Grid"/>
    <w:basedOn w:val="Tablanormal"/>
    <w:uiPriority w:val="39"/>
    <w:rsid w:val="006D0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F45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4567"/>
    <w:rPr>
      <w:rFonts w:ascii="Segoe UI" w:hAnsi="Segoe UI" w:cs="Segoe UI"/>
      <w:sz w:val="18"/>
      <w:szCs w:val="18"/>
    </w:rPr>
  </w:style>
  <w:style w:type="paragraph" w:styleId="Prrafodelista">
    <w:name w:val="List Paragraph"/>
    <w:basedOn w:val="Normal"/>
    <w:uiPriority w:val="34"/>
    <w:qFormat/>
    <w:rsid w:val="007C4BE7"/>
    <w:pPr>
      <w:spacing w:after="160" w:line="259" w:lineRule="auto"/>
      <w:ind w:left="720"/>
      <w:contextualSpacing/>
    </w:pPr>
  </w:style>
  <w:style w:type="character" w:customStyle="1" w:styleId="estilo711">
    <w:name w:val="estilo711"/>
    <w:basedOn w:val="Fuentedeprrafopredeter"/>
    <w:rsid w:val="007C4BE7"/>
    <w:rPr>
      <w:rFonts w:ascii="Arial" w:hAnsi="Arial" w:cs="Arial" w:hint="default"/>
      <w:b w:val="0"/>
      <w:bCs w:val="0"/>
      <w:i w:val="0"/>
      <w:iCs w:val="0"/>
      <w:sz w:val="18"/>
      <w:szCs w:val="18"/>
    </w:rPr>
  </w:style>
  <w:style w:type="paragraph" w:customStyle="1" w:styleId="sangria">
    <w:name w:val="sangria"/>
    <w:basedOn w:val="Normal"/>
    <w:rsid w:val="00EB096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727720">
      <w:bodyDiv w:val="1"/>
      <w:marLeft w:val="0"/>
      <w:marRight w:val="0"/>
      <w:marTop w:val="0"/>
      <w:marBottom w:val="0"/>
      <w:divBdr>
        <w:top w:val="none" w:sz="0" w:space="0" w:color="auto"/>
        <w:left w:val="none" w:sz="0" w:space="0" w:color="auto"/>
        <w:bottom w:val="none" w:sz="0" w:space="0" w:color="auto"/>
        <w:right w:val="none" w:sz="0" w:space="0" w:color="auto"/>
      </w:divBdr>
    </w:div>
    <w:div w:id="1810853749">
      <w:bodyDiv w:val="1"/>
      <w:marLeft w:val="0"/>
      <w:marRight w:val="0"/>
      <w:marTop w:val="0"/>
      <w:marBottom w:val="0"/>
      <w:divBdr>
        <w:top w:val="none" w:sz="0" w:space="0" w:color="auto"/>
        <w:left w:val="none" w:sz="0" w:space="0" w:color="auto"/>
        <w:bottom w:val="none" w:sz="0" w:space="0" w:color="auto"/>
        <w:right w:val="none" w:sz="0" w:space="0" w:color="auto"/>
      </w:divBdr>
    </w:div>
    <w:div w:id="204775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CCA2D-B287-411F-8B79-B1A4CA84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1450</Words>
  <Characters>7980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5</cp:revision>
  <cp:lastPrinted>2020-01-28T17:44:00Z</cp:lastPrinted>
  <dcterms:created xsi:type="dcterms:W3CDTF">2020-01-27T16:57:00Z</dcterms:created>
  <dcterms:modified xsi:type="dcterms:W3CDTF">2020-01-28T18:49:00Z</dcterms:modified>
</cp:coreProperties>
</file>